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F0" w:rsidRPr="002B0AE8" w:rsidRDefault="00AD7DF0" w:rsidP="00AD7DF0">
      <w:pPr>
        <w:pStyle w:val="NormalWeb"/>
        <w:spacing w:after="0" w:afterAutospacing="0" w:line="276" w:lineRule="auto"/>
        <w:jc w:val="both"/>
      </w:pPr>
      <w:r>
        <w:t>Municipio y Departamento, fecha (día, mes y año)</w:t>
      </w:r>
    </w:p>
    <w:p w:rsidR="00AD7DF0" w:rsidRPr="002B0AE8" w:rsidRDefault="00AD7DF0" w:rsidP="00AD7DF0">
      <w:pPr>
        <w:pStyle w:val="NormalWeb"/>
        <w:spacing w:after="0" w:afterAutospacing="0" w:line="276" w:lineRule="auto"/>
        <w:jc w:val="both"/>
      </w:pPr>
      <w:r w:rsidRPr="002B0AE8">
        <w:t>Señor:</w:t>
      </w:r>
    </w:p>
    <w:p w:rsidR="00AD7DF0" w:rsidRPr="00554592" w:rsidRDefault="00AD7DF0" w:rsidP="00AD7DF0">
      <w:pPr>
        <w:pStyle w:val="NormalWeb"/>
        <w:spacing w:after="0" w:afterAutospacing="0" w:line="276" w:lineRule="auto"/>
        <w:jc w:val="both"/>
        <w:rPr>
          <w:b/>
          <w:lang w:val="en-US"/>
        </w:rPr>
      </w:pPr>
      <w:r w:rsidRPr="002B0AE8">
        <w:rPr>
          <w:b/>
        </w:rPr>
        <w:t xml:space="preserve">JUEZ </w:t>
      </w:r>
      <w:r w:rsidR="006D56C5">
        <w:rPr>
          <w:b/>
        </w:rPr>
        <w:t xml:space="preserve">ADMINISTRATIVO </w:t>
      </w:r>
      <w:r w:rsidRPr="002B0AE8">
        <w:rPr>
          <w:b/>
        </w:rPr>
        <w:t xml:space="preserve">REPARTO. </w:t>
      </w:r>
      <w:r w:rsidR="00554592" w:rsidRPr="00554592">
        <w:rPr>
          <w:b/>
          <w:highlight w:val="yellow"/>
        </w:rPr>
        <w:t>(Se puede dirigir también ante los jueces civiles del circuito)</w:t>
      </w:r>
    </w:p>
    <w:p w:rsidR="00AD7DF0" w:rsidRPr="002B0AE8" w:rsidRDefault="00AD7DF0" w:rsidP="00AD7DF0">
      <w:pPr>
        <w:pStyle w:val="NormalWeb"/>
        <w:spacing w:before="0" w:beforeAutospacing="0" w:after="0" w:afterAutospacing="0" w:line="276" w:lineRule="auto"/>
        <w:jc w:val="both"/>
        <w:rPr>
          <w:b/>
        </w:rPr>
      </w:pPr>
      <w:r w:rsidRPr="002B0AE8">
        <w:rPr>
          <w:b/>
        </w:rPr>
        <w:t>E. S. D.</w:t>
      </w:r>
    </w:p>
    <w:p w:rsidR="00AD7DF0" w:rsidRPr="002B0AE8" w:rsidRDefault="003D3E11" w:rsidP="00AD7DF0">
      <w:pPr>
        <w:pStyle w:val="NormalWeb"/>
        <w:spacing w:before="0" w:beforeAutospacing="0" w:after="0" w:afterAutospacing="0" w:line="276" w:lineRule="auto"/>
        <w:jc w:val="both"/>
      </w:pPr>
      <w:r>
        <w:pict>
          <v:shapetype id="_x0000_t202" coordsize="21600,21600" o:spt="202" path="m,l,21600r21600,l21600,xe">
            <v:stroke joinstyle="miter"/>
            <v:path gradientshapeok="t" o:connecttype="rect"/>
          </v:shapetype>
          <v:shape id="_x0000_s1038" type="#_x0000_t202" style="width:442.35pt;height:203.95pt;mso-position-horizontal-relative:char;mso-position-vertical-relative:line;mso-width-relative:margin;mso-height-relative:margin">
            <v:stroke dashstyle="longDash"/>
            <v:textbox>
              <w:txbxContent>
                <w:p w:rsidR="00012847" w:rsidRPr="00012847" w:rsidRDefault="00012847" w:rsidP="00012847">
                  <w:pPr>
                    <w:rPr>
                      <w:rFonts w:ascii="Times New Roman" w:eastAsia="Times New Roman" w:hAnsi="Times New Roman" w:cs="Times New Roman"/>
                      <w:color w:val="00B0F0"/>
                      <w:sz w:val="24"/>
                      <w:szCs w:val="24"/>
                      <w:lang w:eastAsia="es-CO"/>
                    </w:rPr>
                  </w:pPr>
                  <w:r w:rsidRPr="00012847">
                    <w:rPr>
                      <w:rFonts w:ascii="Times New Roman" w:eastAsia="Times New Roman" w:hAnsi="Times New Roman" w:cs="Times New Roman"/>
                      <w:color w:val="00B0F0"/>
                      <w:sz w:val="24"/>
                      <w:szCs w:val="24"/>
                      <w:lang w:eastAsia="es-CO"/>
                    </w:rPr>
                    <w:t xml:space="preserve">Las acciones populares se ejercen </w:t>
                  </w:r>
                  <w:r w:rsidR="003D5437">
                    <w:rPr>
                      <w:rFonts w:ascii="Times New Roman" w:eastAsia="Times New Roman" w:hAnsi="Times New Roman" w:cs="Times New Roman"/>
                      <w:color w:val="00B0F0"/>
                      <w:sz w:val="24"/>
                      <w:szCs w:val="24"/>
                      <w:lang w:eastAsia="es-CO"/>
                    </w:rPr>
                    <w:t xml:space="preserve">de forma preventiva, </w:t>
                  </w:r>
                  <w:r w:rsidRPr="00012847">
                    <w:rPr>
                      <w:rFonts w:ascii="Times New Roman" w:eastAsia="Times New Roman" w:hAnsi="Times New Roman" w:cs="Times New Roman"/>
                      <w:color w:val="00B0F0"/>
                      <w:sz w:val="24"/>
                      <w:szCs w:val="24"/>
                      <w:lang w:eastAsia="es-CO"/>
                    </w:rPr>
                    <w:t xml:space="preserve">para evitar un daño, hacer cesar el peligro, la amenaza, la vulneración o agravio sobre los derechos e intereses colectivos, o restituir las cosas a su estado anterior cuando fuere posible. </w:t>
                  </w:r>
                  <w:r>
                    <w:rPr>
                      <w:rFonts w:ascii="Times New Roman" w:eastAsia="Times New Roman" w:hAnsi="Times New Roman" w:cs="Times New Roman"/>
                      <w:color w:val="00B0F0"/>
                      <w:sz w:val="24"/>
                      <w:szCs w:val="24"/>
                      <w:lang w:eastAsia="es-CO"/>
                    </w:rPr>
                    <w:t xml:space="preserve">Su naturaleza es preventiva, puesto que cuando ya se ha presentado el daño, la acción pertinente es la acción de grupo para solicitar la indemnización de perjuicios. La acción popular puede ser </w:t>
                  </w:r>
                  <w:r w:rsidR="00554592">
                    <w:rPr>
                      <w:rFonts w:ascii="Times New Roman" w:eastAsia="Times New Roman" w:hAnsi="Times New Roman" w:cs="Times New Roman"/>
                      <w:color w:val="00B0F0"/>
                      <w:sz w:val="24"/>
                      <w:szCs w:val="24"/>
                      <w:lang w:eastAsia="es-CO"/>
                    </w:rPr>
                    <w:t>promovida</w:t>
                  </w:r>
                  <w:r>
                    <w:rPr>
                      <w:rFonts w:ascii="Times New Roman" w:eastAsia="Times New Roman" w:hAnsi="Times New Roman" w:cs="Times New Roman"/>
                      <w:color w:val="00B0F0"/>
                      <w:sz w:val="24"/>
                      <w:szCs w:val="24"/>
                      <w:lang w:eastAsia="es-CO"/>
                    </w:rPr>
                    <w:t xml:space="preserve"> por una persona </w:t>
                  </w:r>
                  <w:r w:rsidR="00554592">
                    <w:rPr>
                      <w:rFonts w:ascii="Times New Roman" w:eastAsia="Times New Roman" w:hAnsi="Times New Roman" w:cs="Times New Roman"/>
                      <w:color w:val="00B0F0"/>
                      <w:sz w:val="24"/>
                      <w:szCs w:val="24"/>
                      <w:lang w:eastAsia="es-CO"/>
                    </w:rPr>
                    <w:t>natural  o jurídica, o por un</w:t>
                  </w:r>
                  <w:r>
                    <w:rPr>
                      <w:rFonts w:ascii="Times New Roman" w:eastAsia="Times New Roman" w:hAnsi="Times New Roman" w:cs="Times New Roman"/>
                      <w:color w:val="00B0F0"/>
                      <w:sz w:val="24"/>
                      <w:szCs w:val="24"/>
                      <w:lang w:eastAsia="es-CO"/>
                    </w:rPr>
                    <w:t xml:space="preserve"> grupo de personas sin necesidad de abogado, a diferencia de la acción de grupo que requiere de abogado</w:t>
                  </w:r>
                  <w:r w:rsidR="00554592">
                    <w:rPr>
                      <w:rFonts w:ascii="Times New Roman" w:eastAsia="Times New Roman" w:hAnsi="Times New Roman" w:cs="Times New Roman"/>
                      <w:color w:val="00B0F0"/>
                      <w:sz w:val="24"/>
                      <w:szCs w:val="24"/>
                      <w:lang w:eastAsia="es-CO"/>
                    </w:rPr>
                    <w:t>. Se puede present</w:t>
                  </w:r>
                  <w:r w:rsidR="00A11147">
                    <w:rPr>
                      <w:rFonts w:ascii="Times New Roman" w:eastAsia="Times New Roman" w:hAnsi="Times New Roman" w:cs="Times New Roman"/>
                      <w:color w:val="00B0F0"/>
                      <w:sz w:val="24"/>
                      <w:szCs w:val="24"/>
                      <w:lang w:eastAsia="es-CO"/>
                    </w:rPr>
                    <w:t>ar también a través de una ONG</w:t>
                  </w:r>
                  <w:r w:rsidR="0096187C">
                    <w:rPr>
                      <w:rFonts w:ascii="Times New Roman" w:eastAsia="Times New Roman" w:hAnsi="Times New Roman" w:cs="Times New Roman"/>
                      <w:color w:val="00B0F0"/>
                      <w:sz w:val="24"/>
                      <w:szCs w:val="24"/>
                      <w:lang w:eastAsia="es-CO"/>
                    </w:rPr>
                    <w:t xml:space="preserve"> u organización de la sociedad civil</w:t>
                  </w:r>
                  <w:r w:rsidR="00A11147">
                    <w:rPr>
                      <w:rFonts w:ascii="Times New Roman" w:eastAsia="Times New Roman" w:hAnsi="Times New Roman" w:cs="Times New Roman"/>
                      <w:color w:val="00B0F0"/>
                      <w:sz w:val="24"/>
                      <w:szCs w:val="24"/>
                      <w:lang w:eastAsia="es-CO"/>
                    </w:rPr>
                    <w:t>, o</w:t>
                  </w:r>
                  <w:r w:rsidR="00554592">
                    <w:rPr>
                      <w:rFonts w:ascii="Times New Roman" w:eastAsia="Times New Roman" w:hAnsi="Times New Roman" w:cs="Times New Roman"/>
                      <w:color w:val="00B0F0"/>
                      <w:sz w:val="24"/>
                      <w:szCs w:val="24"/>
                      <w:lang w:eastAsia="es-CO"/>
                    </w:rPr>
                    <w:t xml:space="preserve"> por medio del personero municipal</w:t>
                  </w:r>
                  <w:r w:rsidR="00A11147">
                    <w:rPr>
                      <w:rFonts w:ascii="Times New Roman" w:eastAsia="Times New Roman" w:hAnsi="Times New Roman" w:cs="Times New Roman"/>
                      <w:color w:val="00B0F0"/>
                      <w:sz w:val="24"/>
                      <w:szCs w:val="24"/>
                      <w:lang w:eastAsia="es-CO"/>
                    </w:rPr>
                    <w:t>,</w:t>
                  </w:r>
                  <w:r w:rsidR="00554592">
                    <w:rPr>
                      <w:rFonts w:ascii="Times New Roman" w:eastAsia="Times New Roman" w:hAnsi="Times New Roman" w:cs="Times New Roman"/>
                      <w:color w:val="00B0F0"/>
                      <w:sz w:val="24"/>
                      <w:szCs w:val="24"/>
                      <w:lang w:eastAsia="es-CO"/>
                    </w:rPr>
                    <w:t xml:space="preserve"> o </w:t>
                  </w:r>
                  <w:r w:rsidR="00A11147">
                    <w:rPr>
                      <w:rFonts w:ascii="Times New Roman" w:eastAsia="Times New Roman" w:hAnsi="Times New Roman" w:cs="Times New Roman"/>
                      <w:color w:val="00B0F0"/>
                      <w:sz w:val="24"/>
                      <w:szCs w:val="24"/>
                      <w:lang w:eastAsia="es-CO"/>
                    </w:rPr>
                    <w:t xml:space="preserve"> a través de </w:t>
                  </w:r>
                  <w:r w:rsidR="00554592">
                    <w:rPr>
                      <w:rFonts w:ascii="Times New Roman" w:eastAsia="Times New Roman" w:hAnsi="Times New Roman" w:cs="Times New Roman"/>
                      <w:color w:val="00B0F0"/>
                      <w:sz w:val="24"/>
                      <w:szCs w:val="24"/>
                      <w:lang w:eastAsia="es-CO"/>
                    </w:rPr>
                    <w:t xml:space="preserve">la Defensoría del Pueblo </w:t>
                  </w:r>
                  <w:r w:rsidR="0096187C">
                    <w:rPr>
                      <w:rFonts w:ascii="Times New Roman" w:eastAsia="Times New Roman" w:hAnsi="Times New Roman" w:cs="Times New Roman"/>
                      <w:color w:val="00B0F0"/>
                      <w:sz w:val="24"/>
                      <w:szCs w:val="24"/>
                      <w:lang w:eastAsia="es-CO"/>
                    </w:rPr>
                    <w:t xml:space="preserve">o </w:t>
                  </w:r>
                  <w:r w:rsidR="00554592">
                    <w:rPr>
                      <w:rFonts w:ascii="Times New Roman" w:eastAsia="Times New Roman" w:hAnsi="Times New Roman" w:cs="Times New Roman"/>
                      <w:color w:val="00B0F0"/>
                      <w:sz w:val="24"/>
                      <w:szCs w:val="24"/>
                      <w:lang w:eastAsia="es-CO"/>
                    </w:rPr>
                    <w:t>del alcalde o demás funcionarios públicos</w:t>
                  </w:r>
                  <w:r w:rsidR="003D3E11">
                    <w:rPr>
                      <w:rFonts w:ascii="Times New Roman" w:eastAsia="Times New Roman" w:hAnsi="Times New Roman" w:cs="Times New Roman"/>
                      <w:color w:val="00B0F0"/>
                      <w:sz w:val="24"/>
                      <w:szCs w:val="24"/>
                      <w:lang w:eastAsia="es-CO"/>
                    </w:rPr>
                    <w:t xml:space="preserve"> que tengan entre sus funciones la protección de interese colectivos</w:t>
                  </w:r>
                  <w:r>
                    <w:rPr>
                      <w:rFonts w:ascii="Times New Roman" w:eastAsia="Times New Roman" w:hAnsi="Times New Roman" w:cs="Times New Roman"/>
                      <w:color w:val="00B0F0"/>
                      <w:sz w:val="24"/>
                      <w:szCs w:val="24"/>
                      <w:lang w:eastAsia="es-CO"/>
                    </w:rPr>
                    <w:t xml:space="preserve">. La acción popular puede ser presentada en cualquier tiempo mientras </w:t>
                  </w:r>
                  <w:r w:rsidR="001E62F5">
                    <w:rPr>
                      <w:rFonts w:ascii="Times New Roman" w:eastAsia="Times New Roman" w:hAnsi="Times New Roman" w:cs="Times New Roman"/>
                      <w:color w:val="00B0F0"/>
                      <w:sz w:val="24"/>
                      <w:szCs w:val="24"/>
                      <w:lang w:eastAsia="es-CO"/>
                    </w:rPr>
                    <w:t>se mantenga el peligro</w:t>
                  </w:r>
                  <w:r w:rsidR="00A11147">
                    <w:rPr>
                      <w:rFonts w:ascii="Times New Roman" w:eastAsia="Times New Roman" w:hAnsi="Times New Roman" w:cs="Times New Roman"/>
                      <w:color w:val="00B0F0"/>
                      <w:sz w:val="24"/>
                      <w:szCs w:val="24"/>
                      <w:lang w:eastAsia="es-CO"/>
                    </w:rPr>
                    <w:t xml:space="preserve"> o la vulneración</w:t>
                  </w:r>
                  <w:r w:rsidR="001E62F5">
                    <w:rPr>
                      <w:rFonts w:ascii="Times New Roman" w:eastAsia="Times New Roman" w:hAnsi="Times New Roman" w:cs="Times New Roman"/>
                      <w:color w:val="00B0F0"/>
                      <w:sz w:val="24"/>
                      <w:szCs w:val="24"/>
                      <w:lang w:eastAsia="es-CO"/>
                    </w:rPr>
                    <w:t xml:space="preserve"> contra los</w:t>
                  </w:r>
                  <w:r>
                    <w:rPr>
                      <w:rFonts w:ascii="Times New Roman" w:eastAsia="Times New Roman" w:hAnsi="Times New Roman" w:cs="Times New Roman"/>
                      <w:color w:val="00B0F0"/>
                      <w:sz w:val="24"/>
                      <w:szCs w:val="24"/>
                      <w:lang w:eastAsia="es-CO"/>
                    </w:rPr>
                    <w:t xml:space="preserve"> derecho</w:t>
                  </w:r>
                  <w:r w:rsidR="001E62F5">
                    <w:rPr>
                      <w:rFonts w:ascii="Times New Roman" w:eastAsia="Times New Roman" w:hAnsi="Times New Roman" w:cs="Times New Roman"/>
                      <w:color w:val="00B0F0"/>
                      <w:sz w:val="24"/>
                      <w:szCs w:val="24"/>
                      <w:lang w:eastAsia="es-CO"/>
                    </w:rPr>
                    <w:t>s</w:t>
                  </w:r>
                  <w:r>
                    <w:rPr>
                      <w:rFonts w:ascii="Times New Roman" w:eastAsia="Times New Roman" w:hAnsi="Times New Roman" w:cs="Times New Roman"/>
                      <w:color w:val="00B0F0"/>
                      <w:sz w:val="24"/>
                      <w:szCs w:val="24"/>
                      <w:lang w:eastAsia="es-CO"/>
                    </w:rPr>
                    <w:t xml:space="preserve"> colectivo</w:t>
                  </w:r>
                  <w:r w:rsidR="001E62F5">
                    <w:rPr>
                      <w:rFonts w:ascii="Times New Roman" w:eastAsia="Times New Roman" w:hAnsi="Times New Roman" w:cs="Times New Roman"/>
                      <w:color w:val="00B0F0"/>
                      <w:sz w:val="24"/>
                      <w:szCs w:val="24"/>
                      <w:lang w:eastAsia="es-CO"/>
                    </w:rPr>
                    <w:t>s</w:t>
                  </w:r>
                  <w:r>
                    <w:rPr>
                      <w:rFonts w:ascii="Times New Roman" w:eastAsia="Times New Roman" w:hAnsi="Times New Roman" w:cs="Times New Roman"/>
                      <w:color w:val="00B0F0"/>
                      <w:sz w:val="24"/>
                      <w:szCs w:val="24"/>
                      <w:lang w:eastAsia="es-CO"/>
                    </w:rPr>
                    <w:t xml:space="preserve">. </w:t>
                  </w:r>
                </w:p>
              </w:txbxContent>
            </v:textbox>
            <w10:wrap type="none"/>
            <w10:anchorlock/>
          </v:shape>
        </w:pict>
      </w:r>
    </w:p>
    <w:p w:rsidR="00AD7DF0" w:rsidRPr="002B0AE8" w:rsidRDefault="00AD7DF0" w:rsidP="00AD7DF0">
      <w:pPr>
        <w:pStyle w:val="NormalWeb"/>
        <w:spacing w:before="0" w:beforeAutospacing="0" w:after="0" w:afterAutospacing="0" w:line="276" w:lineRule="auto"/>
        <w:jc w:val="both"/>
      </w:pPr>
    </w:p>
    <w:p w:rsidR="00AD7DF0" w:rsidRPr="002B0AE8" w:rsidRDefault="00AD7DF0" w:rsidP="00AD7DF0">
      <w:pPr>
        <w:pStyle w:val="NormalWeb"/>
        <w:spacing w:before="0" w:beforeAutospacing="0" w:after="0" w:afterAutospacing="0" w:line="276" w:lineRule="auto"/>
        <w:rPr>
          <w:b/>
        </w:rPr>
      </w:pPr>
      <w:r w:rsidRPr="00582B08">
        <w:t>Asunto:</w:t>
      </w:r>
      <w:r w:rsidRPr="002B0AE8">
        <w:rPr>
          <w:b/>
        </w:rPr>
        <w:t xml:space="preserve"> </w:t>
      </w:r>
      <w:r w:rsidR="006D56C5">
        <w:rPr>
          <w:b/>
        </w:rPr>
        <w:t>ACCIÓN POPULAR</w:t>
      </w:r>
    </w:p>
    <w:p w:rsidR="002B7241" w:rsidRDefault="002B7241" w:rsidP="002B7241">
      <w:pPr>
        <w:pStyle w:val="NormalWeb"/>
        <w:spacing w:before="0" w:beforeAutospacing="0" w:after="0" w:afterAutospacing="0" w:line="276" w:lineRule="auto"/>
        <w:rPr>
          <w:b/>
        </w:rPr>
      </w:pPr>
      <w:r w:rsidRPr="00582B08">
        <w:t>Accionante</w:t>
      </w:r>
      <w:r w:rsidR="001E62F5">
        <w:t>(s)</w:t>
      </w:r>
      <w:r w:rsidRPr="00582B08">
        <w:t>:</w:t>
      </w:r>
      <w:r w:rsidRPr="002B0AE8">
        <w:rPr>
          <w:b/>
        </w:rPr>
        <w:t xml:space="preserve"> </w:t>
      </w:r>
      <w:r>
        <w:rPr>
          <w:b/>
        </w:rPr>
        <w:t>_____________________</w:t>
      </w:r>
    </w:p>
    <w:p w:rsidR="002B7241" w:rsidRPr="002B7241" w:rsidRDefault="002B7241" w:rsidP="002B7241">
      <w:pPr>
        <w:pStyle w:val="NormalWeb"/>
        <w:spacing w:before="0" w:beforeAutospacing="0" w:after="0" w:afterAutospacing="0" w:line="276" w:lineRule="auto"/>
        <w:rPr>
          <w:b/>
        </w:rPr>
      </w:pPr>
      <w:r w:rsidRPr="00582B08">
        <w:t>Accionado:</w:t>
      </w:r>
      <w:r>
        <w:rPr>
          <w:b/>
        </w:rPr>
        <w:t xml:space="preserve"> </w:t>
      </w:r>
      <w:r w:rsidRPr="002B7241">
        <w:rPr>
          <w:b/>
        </w:rPr>
        <w:t>_____________________</w:t>
      </w:r>
    </w:p>
    <w:p w:rsidR="002B7241" w:rsidRDefault="002B7241" w:rsidP="002B7241">
      <w:pPr>
        <w:pStyle w:val="NormalWeb"/>
        <w:spacing w:before="0" w:beforeAutospacing="0" w:after="0" w:afterAutospacing="0" w:line="276" w:lineRule="auto"/>
        <w:rPr>
          <w:b/>
        </w:rPr>
      </w:pPr>
      <w:r w:rsidRPr="00582B08">
        <w:t>Derecho</w:t>
      </w:r>
      <w:r>
        <w:t>s</w:t>
      </w:r>
      <w:r w:rsidRPr="00582B08">
        <w:t xml:space="preserve"> </w:t>
      </w:r>
      <w:r w:rsidR="006D56C5">
        <w:t xml:space="preserve">Colectivos </w:t>
      </w:r>
      <w:r w:rsidR="00F13E6C">
        <w:t xml:space="preserve">en </w:t>
      </w:r>
      <w:r w:rsidR="003E255B">
        <w:t>vulnerados</w:t>
      </w:r>
      <w:r w:rsidR="00A11147">
        <w:t xml:space="preserve"> o puestos en </w:t>
      </w:r>
      <w:r w:rsidR="00843C4F">
        <w:t>riegos</w:t>
      </w:r>
      <w:proofErr w:type="gramStart"/>
      <w:r w:rsidRPr="00582B08">
        <w:t>:</w:t>
      </w:r>
      <w:r w:rsidRPr="002B7241">
        <w:rPr>
          <w:b/>
        </w:rPr>
        <w:t>_</w:t>
      </w:r>
      <w:proofErr w:type="gramEnd"/>
      <w:r w:rsidRPr="002B7241">
        <w:rPr>
          <w:b/>
        </w:rPr>
        <w:t>___________</w:t>
      </w:r>
      <w:r w:rsidR="00A11147">
        <w:rPr>
          <w:b/>
        </w:rPr>
        <w:t>_______________</w:t>
      </w:r>
    </w:p>
    <w:p w:rsidR="00F13E6C" w:rsidRDefault="00F13E6C" w:rsidP="002B7241">
      <w:pPr>
        <w:pStyle w:val="NormalWeb"/>
        <w:spacing w:before="0" w:beforeAutospacing="0" w:after="0" w:afterAutospacing="0" w:line="276" w:lineRule="auto"/>
        <w:rPr>
          <w:b/>
        </w:rPr>
      </w:pPr>
    </w:p>
    <w:p w:rsidR="00F13E6C" w:rsidRDefault="00E96488" w:rsidP="002B7241">
      <w:pPr>
        <w:pStyle w:val="NormalWeb"/>
        <w:spacing w:before="0" w:beforeAutospacing="0" w:after="0" w:afterAutospacing="0" w:line="276" w:lineRule="auto"/>
        <w:rPr>
          <w:b/>
          <w:color w:val="00B0F0"/>
        </w:rPr>
      </w:pPr>
      <w:r w:rsidRPr="00E96488">
        <w:pict>
          <v:shape id="_x0000_s1037" type="#_x0000_t202" style="width:442.35pt;height:72.6pt;mso-position-horizontal-relative:char;mso-position-vertical-relative:line;mso-width-relative:margin;mso-height-relative:margin">
            <v:stroke dashstyle="longDash"/>
            <v:textbox style="mso-next-textbox:#_x0000_s1037">
              <w:txbxContent>
                <w:p w:rsidR="00F13E6C" w:rsidRPr="00012847" w:rsidRDefault="00F13E6C" w:rsidP="00F13E6C">
                  <w:pPr>
                    <w:rPr>
                      <w:rFonts w:ascii="Times New Roman" w:eastAsia="Times New Roman" w:hAnsi="Times New Roman" w:cs="Times New Roman"/>
                      <w:color w:val="00B0F0"/>
                      <w:sz w:val="24"/>
                      <w:szCs w:val="24"/>
                      <w:lang w:eastAsia="es-CO"/>
                    </w:rPr>
                  </w:pPr>
                  <w:r>
                    <w:rPr>
                      <w:rFonts w:ascii="Times New Roman" w:eastAsia="Times New Roman" w:hAnsi="Times New Roman" w:cs="Times New Roman"/>
                      <w:color w:val="00B0F0"/>
                      <w:sz w:val="24"/>
                      <w:szCs w:val="24"/>
                      <w:lang w:eastAsia="es-CO"/>
                    </w:rPr>
                    <w:t xml:space="preserve">Derechos colectivos tales </w:t>
                  </w:r>
                  <w:r w:rsidRPr="00F13E6C">
                    <w:rPr>
                      <w:rFonts w:ascii="Times New Roman" w:eastAsia="Times New Roman" w:hAnsi="Times New Roman" w:cs="Times New Roman"/>
                      <w:color w:val="00B0F0"/>
                      <w:sz w:val="24"/>
                      <w:szCs w:val="24"/>
                      <w:lang w:eastAsia="es-CO"/>
                    </w:rPr>
                    <w:t xml:space="preserve"> como: </w:t>
                  </w:r>
                  <w:r w:rsidR="00264A01">
                    <w:rPr>
                      <w:rFonts w:ascii="Times New Roman" w:eastAsia="Times New Roman" w:hAnsi="Times New Roman" w:cs="Times New Roman"/>
                      <w:color w:val="00B0F0"/>
                      <w:sz w:val="24"/>
                      <w:szCs w:val="24"/>
                      <w:lang w:eastAsia="es-CO"/>
                    </w:rPr>
                    <w:t xml:space="preserve">el goce del ambiente sano, la moralidad administrativa, el goce del espacio público, la defensa del patrimonio cultural de la nación, la seguridad y salubridad pública, la libre competencia económica, el acceso a los servicios públicos y su prestación eficiente, entre otros. </w:t>
                  </w:r>
                </w:p>
              </w:txbxContent>
            </v:textbox>
            <w10:wrap type="none"/>
            <w10:anchorlock/>
          </v:shape>
        </w:pict>
      </w:r>
    </w:p>
    <w:p w:rsidR="002B7241" w:rsidRPr="00AE2891" w:rsidRDefault="002B7241" w:rsidP="002B7241">
      <w:pPr>
        <w:pStyle w:val="NormalWeb"/>
        <w:tabs>
          <w:tab w:val="left" w:pos="2364"/>
        </w:tabs>
        <w:spacing w:before="0" w:beforeAutospacing="0" w:after="0" w:afterAutospacing="0" w:line="276" w:lineRule="auto"/>
        <w:rPr>
          <w:b/>
          <w:color w:val="00B0F0"/>
        </w:rPr>
      </w:pPr>
      <w:r>
        <w:rPr>
          <w:b/>
          <w:color w:val="00B0F0"/>
        </w:rPr>
        <w:tab/>
      </w:r>
    </w:p>
    <w:p w:rsidR="002B7241" w:rsidRDefault="00E96488" w:rsidP="002B7241">
      <w:pPr>
        <w:pStyle w:val="NormalWeb"/>
        <w:spacing w:before="0" w:beforeAutospacing="0" w:after="0" w:afterAutospacing="0" w:line="276" w:lineRule="auto"/>
      </w:pPr>
      <w:r w:rsidRPr="00E96488">
        <w:rPr>
          <w:noProof/>
          <w:lang w:val="es-ES" w:eastAsia="en-US"/>
        </w:rPr>
        <w:pict>
          <v:shape id="_x0000_s1027" type="#_x0000_t202" style="position:absolute;margin-left:0;margin-top:0;width:442.35pt;height:107.05pt;z-index:251660288;mso-position-horizontal:center;mso-width-relative:margin;mso-height-relative:margin">
            <v:stroke dashstyle="longDash"/>
            <v:textbox>
              <w:txbxContent>
                <w:p w:rsidR="002B7241" w:rsidRDefault="002B7241" w:rsidP="002B7241">
                  <w:pPr>
                    <w:pStyle w:val="NormalWeb"/>
                    <w:spacing w:before="0" w:beforeAutospacing="0" w:after="0" w:afterAutospacing="0" w:line="276" w:lineRule="auto"/>
                    <w:rPr>
                      <w:b/>
                    </w:rPr>
                  </w:pPr>
                  <w:r w:rsidRPr="00582B08">
                    <w:t>Accionante:</w:t>
                  </w:r>
                  <w:r w:rsidRPr="002B0AE8">
                    <w:rPr>
                      <w:b/>
                    </w:rPr>
                    <w:t xml:space="preserve"> </w:t>
                  </w:r>
                  <w:r w:rsidR="00A90519">
                    <w:rPr>
                      <w:b/>
                      <w:color w:val="00B0F0"/>
                    </w:rPr>
                    <w:t>Nombre de la persona quien presenta la acción</w:t>
                  </w:r>
                  <w:r w:rsidRPr="00AE2891">
                    <w:rPr>
                      <w:b/>
                      <w:color w:val="00B0F0"/>
                    </w:rPr>
                    <w:t xml:space="preserve"> </w:t>
                  </w:r>
                  <w:r w:rsidR="00A90519">
                    <w:rPr>
                      <w:b/>
                      <w:color w:val="00B0F0"/>
                    </w:rPr>
                    <w:t>haciendo referencia a una comunidad afectada por la puesta en riesgo de un derecho colectivo.</w:t>
                  </w:r>
                </w:p>
                <w:p w:rsidR="002B7241" w:rsidRDefault="002B7241" w:rsidP="002B7241">
                  <w:pPr>
                    <w:pStyle w:val="NormalWeb"/>
                    <w:spacing w:before="0" w:beforeAutospacing="0" w:after="0" w:afterAutospacing="0" w:line="276" w:lineRule="auto"/>
                    <w:rPr>
                      <w:b/>
                    </w:rPr>
                  </w:pPr>
                  <w:r w:rsidRPr="00582B08">
                    <w:t>Accionado:</w:t>
                  </w:r>
                  <w:r>
                    <w:rPr>
                      <w:b/>
                    </w:rPr>
                    <w:t xml:space="preserve"> </w:t>
                  </w:r>
                  <w:r w:rsidRPr="00AE2891">
                    <w:rPr>
                      <w:b/>
                      <w:color w:val="00B0F0"/>
                    </w:rPr>
                    <w:t>Autoridad pública o representante del órgano</w:t>
                  </w:r>
                  <w:r w:rsidR="00A90519">
                    <w:rPr>
                      <w:b/>
                      <w:color w:val="00B0F0"/>
                    </w:rPr>
                    <w:t xml:space="preserve"> o particular</w:t>
                  </w:r>
                  <w:r w:rsidR="00A11147">
                    <w:rPr>
                      <w:b/>
                      <w:color w:val="00B0F0"/>
                    </w:rPr>
                    <w:t>, o particular</w:t>
                  </w:r>
                  <w:r w:rsidRPr="00AE2891">
                    <w:rPr>
                      <w:b/>
                      <w:color w:val="00B0F0"/>
                    </w:rPr>
                    <w:t xml:space="preserve"> que con su acción u omisión vulneró a amenazó derechos fundamentales.</w:t>
                  </w:r>
                </w:p>
                <w:p w:rsidR="002B7241" w:rsidRPr="002B7241" w:rsidRDefault="002B7241" w:rsidP="002B7241">
                  <w:pPr>
                    <w:pStyle w:val="NormalWeb"/>
                    <w:spacing w:before="0" w:beforeAutospacing="0" w:after="0" w:afterAutospacing="0" w:line="276" w:lineRule="auto"/>
                    <w:rPr>
                      <w:b/>
                      <w:color w:val="00B0F0"/>
                    </w:rPr>
                  </w:pPr>
                  <w:r w:rsidRPr="00582B08">
                    <w:t>Derecho</w:t>
                  </w:r>
                  <w:r>
                    <w:t>s</w:t>
                  </w:r>
                  <w:r w:rsidRPr="00582B08">
                    <w:t xml:space="preserve"> </w:t>
                  </w:r>
                  <w:r w:rsidR="00A90519">
                    <w:t>Colectivos en riesgo</w:t>
                  </w:r>
                  <w:r w:rsidRPr="00582B08">
                    <w:t>:</w:t>
                  </w:r>
                  <w:r>
                    <w:rPr>
                      <w:b/>
                    </w:rPr>
                    <w:t xml:space="preserve"> </w:t>
                  </w:r>
                  <w:r w:rsidRPr="00AE2891">
                    <w:rPr>
                      <w:b/>
                      <w:color w:val="00B0F0"/>
                    </w:rPr>
                    <w:t xml:space="preserve">Derechos </w:t>
                  </w:r>
                  <w:r w:rsidR="00A90519">
                    <w:rPr>
                      <w:b/>
                      <w:color w:val="00B0F0"/>
                    </w:rPr>
                    <w:t xml:space="preserve">colectivos </w:t>
                  </w:r>
                  <w:r w:rsidR="00A11147">
                    <w:rPr>
                      <w:b/>
                      <w:color w:val="00B0F0"/>
                    </w:rPr>
                    <w:t>vulnerados o que</w:t>
                  </w:r>
                  <w:r w:rsidR="00A90519">
                    <w:rPr>
                      <w:b/>
                      <w:color w:val="00B0F0"/>
                    </w:rPr>
                    <w:t xml:space="preserve"> están en peligro inminente</w:t>
                  </w:r>
                </w:p>
              </w:txbxContent>
            </v:textbox>
          </v:shape>
        </w:pict>
      </w:r>
    </w:p>
    <w:p w:rsidR="002B7241" w:rsidRDefault="002B7241" w:rsidP="002B7241">
      <w:pPr>
        <w:pStyle w:val="NormalWeb"/>
        <w:spacing w:before="0" w:beforeAutospacing="0" w:after="0" w:afterAutospacing="0" w:line="276" w:lineRule="auto"/>
      </w:pPr>
    </w:p>
    <w:p w:rsidR="002B7241" w:rsidRDefault="002B7241" w:rsidP="002B7241">
      <w:pPr>
        <w:pStyle w:val="NormalWeb"/>
        <w:spacing w:before="0" w:beforeAutospacing="0" w:after="0" w:afterAutospacing="0" w:line="276" w:lineRule="auto"/>
      </w:pPr>
    </w:p>
    <w:p w:rsidR="002B7241" w:rsidRDefault="002B7241" w:rsidP="002B7241">
      <w:pPr>
        <w:pStyle w:val="NormalWeb"/>
        <w:spacing w:before="0" w:beforeAutospacing="0" w:after="0" w:afterAutospacing="0" w:line="276" w:lineRule="auto"/>
      </w:pPr>
    </w:p>
    <w:p w:rsidR="002B7241" w:rsidRDefault="002B7241" w:rsidP="002B7241">
      <w:pPr>
        <w:pStyle w:val="NormalWeb"/>
        <w:spacing w:before="0" w:beforeAutospacing="0" w:after="0" w:afterAutospacing="0" w:line="276" w:lineRule="auto"/>
      </w:pPr>
    </w:p>
    <w:p w:rsidR="00AD7DF0" w:rsidRPr="002B0AE8" w:rsidRDefault="00AD7DF0" w:rsidP="00AD7DF0">
      <w:pPr>
        <w:pStyle w:val="NormalWeb"/>
        <w:spacing w:before="0" w:beforeAutospacing="0" w:after="0" w:afterAutospacing="0" w:line="276" w:lineRule="auto"/>
        <w:jc w:val="both"/>
      </w:pPr>
    </w:p>
    <w:p w:rsidR="00AD7DF0" w:rsidRPr="002B0AE8" w:rsidRDefault="00AD7DF0" w:rsidP="00AD7DF0">
      <w:pPr>
        <w:pStyle w:val="NormalWeb"/>
        <w:spacing w:before="0" w:beforeAutospacing="0" w:after="0" w:afterAutospacing="0" w:line="276" w:lineRule="auto"/>
        <w:jc w:val="both"/>
      </w:pPr>
    </w:p>
    <w:p w:rsidR="00AD7DF0" w:rsidRPr="002B0AE8" w:rsidRDefault="00AD7DF0" w:rsidP="00AD7DF0">
      <w:pPr>
        <w:pStyle w:val="NormalWeb"/>
        <w:spacing w:before="0" w:beforeAutospacing="0" w:after="0" w:afterAutospacing="0" w:line="276" w:lineRule="auto"/>
        <w:jc w:val="both"/>
      </w:pPr>
      <w:r w:rsidRPr="002B0AE8">
        <w:t xml:space="preserve">Yo, </w:t>
      </w:r>
      <w:r>
        <w:t xml:space="preserve">________________________, identificado (a) </w:t>
      </w:r>
      <w:r w:rsidRPr="002B0AE8">
        <w:t xml:space="preserve">con la cédula de ciudadanía </w:t>
      </w:r>
      <w:r>
        <w:rPr>
          <w:color w:val="000000"/>
        </w:rPr>
        <w:t>______________ de _________________, ac</w:t>
      </w:r>
      <w:r w:rsidRPr="002B0AE8">
        <w:t xml:space="preserve">udo a su Despacho en ejercicio de la </w:t>
      </w:r>
      <w:r w:rsidRPr="002B0AE8">
        <w:lastRenderedPageBreak/>
        <w:t xml:space="preserve">ACCIÓN DE </w:t>
      </w:r>
      <w:r w:rsidR="00453F45">
        <w:t>POPULAR consagrada</w:t>
      </w:r>
      <w:r w:rsidRPr="002B0AE8">
        <w:t xml:space="preserve"> en el Art. </w:t>
      </w:r>
      <w:r w:rsidR="00453F45">
        <w:t>88</w:t>
      </w:r>
      <w:r w:rsidRPr="002B0AE8">
        <w:t xml:space="preserve"> de la Constitución Política</w:t>
      </w:r>
      <w:r w:rsidR="00453F45">
        <w:t xml:space="preserve"> </w:t>
      </w:r>
      <w:r w:rsidR="00453F45" w:rsidRPr="00453F45">
        <w:t xml:space="preserve">y desarrollada por la Ley 472 de 1998, </w:t>
      </w:r>
      <w:r w:rsidR="009C1BA0">
        <w:t xml:space="preserve">en contra de.......... </w:t>
      </w:r>
      <w:r w:rsidR="00453F45" w:rsidRPr="00453F45">
        <w:t>(</w:t>
      </w:r>
      <w:proofErr w:type="gramStart"/>
      <w:r w:rsidR="00453F45" w:rsidRPr="00453F45">
        <w:t>puede</w:t>
      </w:r>
      <w:proofErr w:type="gramEnd"/>
      <w:r w:rsidR="00453F45" w:rsidRPr="00453F45">
        <w:t xml:space="preserve"> ser una persona natural; si es una persona jurídica debe identificarse también a su representante legal), de acuerdo con los siguientes:</w:t>
      </w:r>
    </w:p>
    <w:p w:rsidR="002B7241" w:rsidRPr="002B0AE8" w:rsidRDefault="002B7241" w:rsidP="00AD7DF0">
      <w:pPr>
        <w:pStyle w:val="NormalWeb"/>
        <w:spacing w:before="0" w:beforeAutospacing="0" w:after="0" w:afterAutospacing="0" w:line="276" w:lineRule="auto"/>
        <w:jc w:val="both"/>
      </w:pPr>
    </w:p>
    <w:p w:rsidR="002B7241" w:rsidRDefault="00AD7DF0" w:rsidP="00F13E6C">
      <w:pPr>
        <w:pStyle w:val="NormalWeb"/>
        <w:spacing w:before="0" w:beforeAutospacing="0" w:after="0" w:afterAutospacing="0" w:line="276" w:lineRule="auto"/>
        <w:jc w:val="center"/>
        <w:rPr>
          <w:b/>
        </w:rPr>
      </w:pPr>
      <w:r w:rsidRPr="002B0AE8">
        <w:rPr>
          <w:b/>
        </w:rPr>
        <w:t>HECHOS</w:t>
      </w:r>
    </w:p>
    <w:p w:rsidR="00A11147" w:rsidRDefault="00A11147" w:rsidP="00F13E6C">
      <w:pPr>
        <w:pStyle w:val="NormalWeb"/>
        <w:spacing w:before="0" w:beforeAutospacing="0" w:after="0" w:afterAutospacing="0" w:line="276" w:lineRule="auto"/>
        <w:jc w:val="center"/>
        <w:rPr>
          <w:b/>
        </w:rPr>
      </w:pPr>
    </w:p>
    <w:p w:rsidR="002B7241" w:rsidRDefault="00F50FA6" w:rsidP="00AD7DF0">
      <w:pPr>
        <w:pStyle w:val="NormalWeb"/>
        <w:spacing w:before="0" w:beforeAutospacing="0" w:after="0" w:afterAutospacing="0" w:line="276" w:lineRule="auto"/>
        <w:jc w:val="center"/>
        <w:rPr>
          <w:b/>
        </w:rPr>
      </w:pPr>
      <w:r w:rsidRPr="00E96488">
        <w:pict>
          <v:shape id="_x0000_s1036" type="#_x0000_t202" style="width:442.35pt;height:112.75pt;mso-height-percent:200;mso-position-horizontal-relative:char;mso-position-vertical-relative:line;mso-height-percent:200;mso-width-relative:margin;mso-height-relative:margin">
            <v:stroke dashstyle="longDash"/>
            <v:textbox style="mso-fit-shape-to-text:t">
              <w:txbxContent>
                <w:p w:rsidR="002B7241" w:rsidRPr="002617AC" w:rsidRDefault="002B7241" w:rsidP="00A24B14">
                  <w:pPr>
                    <w:pStyle w:val="NormalWeb"/>
                    <w:spacing w:before="0" w:beforeAutospacing="0" w:after="0" w:afterAutospacing="0" w:line="276" w:lineRule="auto"/>
                    <w:jc w:val="both"/>
                    <w:rPr>
                      <w:b/>
                      <w:color w:val="00B0F0"/>
                    </w:rPr>
                  </w:pPr>
                  <w:r w:rsidRPr="002617AC">
                    <w:rPr>
                      <w:color w:val="00B0F0"/>
                    </w:rPr>
                    <w:t xml:space="preserve">Enunciar de manera cronológica los hechos relacionados con la vulneración </w:t>
                  </w:r>
                  <w:r w:rsidR="00F13E6C">
                    <w:rPr>
                      <w:color w:val="00B0F0"/>
                    </w:rPr>
                    <w:t>de los derechos colectivos</w:t>
                  </w:r>
                  <w:r w:rsidRPr="002617AC">
                    <w:rPr>
                      <w:color w:val="00B0F0"/>
                    </w:rPr>
                    <w:t>.</w:t>
                  </w:r>
                </w:p>
                <w:p w:rsidR="002B7241" w:rsidRPr="002617AC" w:rsidRDefault="002B7241" w:rsidP="00A24B14">
                  <w:pPr>
                    <w:pStyle w:val="NormalWeb"/>
                    <w:spacing w:before="0" w:beforeAutospacing="0" w:after="0" w:afterAutospacing="0" w:line="276" w:lineRule="auto"/>
                    <w:jc w:val="both"/>
                    <w:rPr>
                      <w:b/>
                      <w:color w:val="00B0F0"/>
                    </w:rPr>
                  </w:pPr>
                  <w:r w:rsidRPr="002617AC">
                    <w:rPr>
                      <w:color w:val="00B0F0"/>
                    </w:rPr>
                    <w:t xml:space="preserve">Explicar cómo se </w:t>
                  </w:r>
                  <w:r w:rsidR="00F13E6C">
                    <w:rPr>
                      <w:color w:val="00B0F0"/>
                    </w:rPr>
                    <w:t>está presentado esta vulneración o puesta en riesgo y quiénes son los responsables por acción o por omisión</w:t>
                  </w:r>
                  <w:r w:rsidRPr="002617AC">
                    <w:rPr>
                      <w:color w:val="00B0F0"/>
                    </w:rPr>
                    <w:t xml:space="preserve">. </w:t>
                  </w:r>
                </w:p>
                <w:p w:rsidR="002B7241" w:rsidRPr="002617AC" w:rsidRDefault="002B7241" w:rsidP="00A24B14">
                  <w:pPr>
                    <w:pStyle w:val="NormalWeb"/>
                    <w:spacing w:before="0" w:beforeAutospacing="0" w:after="0" w:afterAutospacing="0" w:line="276" w:lineRule="auto"/>
                    <w:jc w:val="both"/>
                    <w:rPr>
                      <w:b/>
                      <w:color w:val="00B0F0"/>
                    </w:rPr>
                  </w:pPr>
                  <w:r w:rsidRPr="002617AC">
                    <w:rPr>
                      <w:color w:val="00B0F0"/>
                    </w:rPr>
                    <w:t xml:space="preserve">Citar dependencias, áreas, departamentos, o grupos de trabajo que hayan tenido conocimiento de su caso. </w:t>
                  </w:r>
                </w:p>
                <w:p w:rsidR="002B7241" w:rsidRPr="002617AC" w:rsidRDefault="002B7241" w:rsidP="00A24B14">
                  <w:pPr>
                    <w:pStyle w:val="NormalWeb"/>
                    <w:spacing w:before="0" w:beforeAutospacing="0" w:after="0" w:afterAutospacing="0" w:line="276" w:lineRule="auto"/>
                    <w:jc w:val="both"/>
                    <w:rPr>
                      <w:b/>
                      <w:color w:val="00B0F0"/>
                    </w:rPr>
                  </w:pPr>
                  <w:r w:rsidRPr="002617AC">
                    <w:rPr>
                      <w:color w:val="00B0F0"/>
                    </w:rPr>
                    <w:t>Hacer referencia a las acciones y/o diferentes actuaciones que ha realizado desde antes que se vulneraran sus derechos, o con ocasión a esta.</w:t>
                  </w:r>
                  <w:r w:rsidR="00F13E6C">
                    <w:rPr>
                      <w:color w:val="00B0F0"/>
                    </w:rPr>
                    <w:t xml:space="preserve"> (Por ejemplo presentación de peticiones)</w:t>
                  </w:r>
                </w:p>
                <w:p w:rsidR="002B7241" w:rsidRPr="002B7241" w:rsidRDefault="002B7241" w:rsidP="00A24B14">
                  <w:pPr>
                    <w:pStyle w:val="NormalWeb"/>
                    <w:spacing w:before="0" w:beforeAutospacing="0" w:after="0" w:afterAutospacing="0" w:line="276" w:lineRule="auto"/>
                    <w:jc w:val="both"/>
                    <w:rPr>
                      <w:b/>
                      <w:color w:val="00B0F0"/>
                    </w:rPr>
                  </w:pPr>
                  <w:r w:rsidRPr="002617AC">
                    <w:rPr>
                      <w:color w:val="00B0F0"/>
                    </w:rPr>
                    <w:t xml:space="preserve">En lo posible acompañe cada situación descrita en los hechos con una prueba que de fe de lo narrado. </w:t>
                  </w:r>
                </w:p>
              </w:txbxContent>
            </v:textbox>
            <w10:wrap type="none"/>
            <w10:anchorlock/>
          </v:shape>
        </w:pict>
      </w:r>
    </w:p>
    <w:p w:rsidR="006F5818" w:rsidRDefault="006F5818" w:rsidP="00AD7DF0">
      <w:pPr>
        <w:jc w:val="center"/>
        <w:rPr>
          <w:rFonts w:ascii="Times New Roman" w:hAnsi="Times New Roman" w:cs="Times New Roman"/>
          <w:b/>
          <w:sz w:val="24"/>
          <w:szCs w:val="24"/>
        </w:rPr>
      </w:pPr>
    </w:p>
    <w:p w:rsidR="00194CCB" w:rsidRPr="002B0AE8" w:rsidRDefault="00194CCB" w:rsidP="00194CCB">
      <w:pPr>
        <w:shd w:val="clear" w:color="auto" w:fill="FFFFFF"/>
        <w:spacing w:after="0"/>
        <w:jc w:val="both"/>
        <w:textAlignment w:val="baseline"/>
        <w:rPr>
          <w:rFonts w:ascii="Times New Roman" w:hAnsi="Times New Roman" w:cs="Times New Roman"/>
          <w:sz w:val="24"/>
          <w:szCs w:val="24"/>
        </w:rPr>
      </w:pPr>
      <w:r>
        <w:rPr>
          <w:rFonts w:ascii="Times New Roman" w:hAnsi="Times New Roman" w:cs="Times New Roman"/>
          <w:sz w:val="24"/>
          <w:szCs w:val="24"/>
        </w:rPr>
        <w:t>En virtud de lo anterior</w:t>
      </w:r>
      <w:r w:rsidR="00F13E6C">
        <w:rPr>
          <w:rFonts w:ascii="Times New Roman" w:hAnsi="Times New Roman" w:cs="Times New Roman"/>
          <w:sz w:val="24"/>
          <w:szCs w:val="24"/>
        </w:rPr>
        <w:t>es hechos</w:t>
      </w:r>
      <w:r>
        <w:rPr>
          <w:rFonts w:ascii="Times New Roman" w:hAnsi="Times New Roman" w:cs="Times New Roman"/>
          <w:sz w:val="24"/>
          <w:szCs w:val="24"/>
        </w:rPr>
        <w:t xml:space="preserve"> solicito respetuosamente se me concedan las siguientes:</w:t>
      </w:r>
    </w:p>
    <w:p w:rsidR="00194CCB" w:rsidRDefault="00194CCB" w:rsidP="00194CCB">
      <w:pPr>
        <w:pStyle w:val="Prrafodelista"/>
        <w:spacing w:line="276" w:lineRule="auto"/>
        <w:ind w:left="0"/>
        <w:jc w:val="center"/>
        <w:rPr>
          <w:rFonts w:ascii="Times New Roman" w:hAnsi="Times New Roman" w:cs="Times New Roman"/>
          <w:b/>
          <w:sz w:val="24"/>
          <w:szCs w:val="24"/>
        </w:rPr>
      </w:pPr>
    </w:p>
    <w:p w:rsidR="00194CCB" w:rsidRPr="002B0AE8" w:rsidRDefault="00194CCB" w:rsidP="00194CCB">
      <w:pPr>
        <w:pStyle w:val="Prrafodelista"/>
        <w:spacing w:line="276" w:lineRule="auto"/>
        <w:ind w:left="0"/>
        <w:jc w:val="center"/>
        <w:rPr>
          <w:rFonts w:ascii="Times New Roman" w:hAnsi="Times New Roman" w:cs="Times New Roman"/>
          <w:b/>
          <w:sz w:val="24"/>
          <w:szCs w:val="24"/>
        </w:rPr>
      </w:pPr>
      <w:r w:rsidRPr="002B0AE8">
        <w:rPr>
          <w:rFonts w:ascii="Times New Roman" w:hAnsi="Times New Roman" w:cs="Times New Roman"/>
          <w:b/>
          <w:sz w:val="24"/>
          <w:szCs w:val="24"/>
        </w:rPr>
        <w:t>PRETENSIONES:</w:t>
      </w:r>
    </w:p>
    <w:p w:rsidR="00194CCB" w:rsidRDefault="00194CCB" w:rsidP="00194CCB">
      <w:pPr>
        <w:pStyle w:val="Prrafodelista"/>
        <w:spacing w:line="276" w:lineRule="auto"/>
        <w:ind w:left="0"/>
        <w:rPr>
          <w:rFonts w:ascii="Times New Roman" w:hAnsi="Times New Roman" w:cs="Times New Roman"/>
          <w:b/>
          <w:sz w:val="24"/>
          <w:szCs w:val="24"/>
        </w:rPr>
      </w:pPr>
    </w:p>
    <w:p w:rsidR="00194CCB" w:rsidRDefault="00E96488" w:rsidP="00194CCB">
      <w:pPr>
        <w:pStyle w:val="Prrafodelista"/>
        <w:spacing w:line="276" w:lineRule="auto"/>
        <w:ind w:left="0"/>
        <w:rPr>
          <w:rFonts w:ascii="Times New Roman" w:hAnsi="Times New Roman" w:cs="Times New Roman"/>
          <w:b/>
          <w:sz w:val="24"/>
          <w:szCs w:val="24"/>
        </w:rPr>
      </w:pPr>
      <w:r w:rsidRPr="00E96488">
        <w:pict>
          <v:shape id="_x0000_s1035" type="#_x0000_t202" style="width:442.35pt;height:109.75pt;mso-position-horizontal-relative:char;mso-position-vertical-relative:line;mso-width-relative:margin;mso-height-relative:margin">
            <v:stroke dashstyle="longDash"/>
            <v:textbox>
              <w:txbxContent>
                <w:p w:rsidR="00AA3735" w:rsidRDefault="00AA3735" w:rsidP="00194CCB">
                  <w:pPr>
                    <w:pStyle w:val="Prrafodelista"/>
                    <w:spacing w:line="276" w:lineRule="auto"/>
                    <w:ind w:left="0"/>
                    <w:jc w:val="both"/>
                    <w:rPr>
                      <w:rFonts w:ascii="Times New Roman" w:hAnsi="Times New Roman" w:cs="Times New Roman"/>
                      <w:color w:val="00B0F0"/>
                      <w:sz w:val="24"/>
                      <w:szCs w:val="24"/>
                    </w:rPr>
                  </w:pPr>
                  <w:r>
                    <w:rPr>
                      <w:rFonts w:ascii="Times New Roman" w:hAnsi="Times New Roman" w:cs="Times New Roman"/>
                      <w:color w:val="00B0F0"/>
                      <w:sz w:val="24"/>
                      <w:szCs w:val="24"/>
                    </w:rPr>
                    <w:t>Deberán señalarse de forma concreta</w:t>
                  </w:r>
                  <w:r w:rsidR="00CD06D0">
                    <w:rPr>
                      <w:rFonts w:ascii="Times New Roman" w:hAnsi="Times New Roman" w:cs="Times New Roman"/>
                      <w:color w:val="00B0F0"/>
                      <w:sz w:val="24"/>
                      <w:szCs w:val="24"/>
                    </w:rPr>
                    <w:t xml:space="preserve"> que se ordene</w:t>
                  </w:r>
                  <w:r>
                    <w:rPr>
                      <w:rFonts w:ascii="Times New Roman" w:hAnsi="Times New Roman" w:cs="Times New Roman"/>
                      <w:color w:val="00B0F0"/>
                      <w:sz w:val="24"/>
                      <w:szCs w:val="24"/>
                    </w:rPr>
                    <w:t xml:space="preserve"> la protección del derecho colectivo </w:t>
                  </w:r>
                  <w:r w:rsidR="00301570">
                    <w:rPr>
                      <w:rFonts w:ascii="Times New Roman" w:hAnsi="Times New Roman" w:cs="Times New Roman"/>
                      <w:color w:val="00B0F0"/>
                      <w:sz w:val="24"/>
                      <w:szCs w:val="24"/>
                    </w:rPr>
                    <w:t>vulnerado</w:t>
                  </w:r>
                  <w:r w:rsidR="00CD06D0">
                    <w:rPr>
                      <w:rFonts w:ascii="Times New Roman" w:hAnsi="Times New Roman" w:cs="Times New Roman"/>
                      <w:color w:val="00B0F0"/>
                      <w:sz w:val="24"/>
                      <w:szCs w:val="24"/>
                    </w:rPr>
                    <w:t xml:space="preserve"> del cual es titular la comunidad afectada</w:t>
                  </w:r>
                  <w:r w:rsidR="00F13E6C">
                    <w:rPr>
                      <w:rFonts w:ascii="Times New Roman" w:hAnsi="Times New Roman" w:cs="Times New Roman"/>
                      <w:color w:val="00B0F0"/>
                      <w:sz w:val="24"/>
                      <w:szCs w:val="24"/>
                    </w:rPr>
                    <w:t>.</w:t>
                  </w:r>
                </w:p>
                <w:p w:rsidR="00194CCB" w:rsidRPr="00C17404" w:rsidRDefault="00194CCB" w:rsidP="00194CCB">
                  <w:pPr>
                    <w:pStyle w:val="Prrafodelista"/>
                    <w:spacing w:line="276" w:lineRule="auto"/>
                    <w:ind w:left="0"/>
                    <w:jc w:val="both"/>
                    <w:rPr>
                      <w:rFonts w:ascii="Times New Roman" w:hAnsi="Times New Roman" w:cs="Times New Roman"/>
                      <w:color w:val="00B0F0"/>
                      <w:sz w:val="24"/>
                      <w:szCs w:val="24"/>
                    </w:rPr>
                  </w:pPr>
                </w:p>
                <w:p w:rsidR="00194CCB" w:rsidRPr="002B7241" w:rsidRDefault="00012847" w:rsidP="00194CCB">
                  <w:pPr>
                    <w:pStyle w:val="Prrafodelista"/>
                    <w:spacing w:line="276" w:lineRule="auto"/>
                    <w:ind w:left="0"/>
                    <w:jc w:val="both"/>
                    <w:rPr>
                      <w:rFonts w:ascii="Times New Roman" w:hAnsi="Times New Roman" w:cs="Times New Roman"/>
                      <w:color w:val="00B0F0"/>
                      <w:sz w:val="24"/>
                      <w:szCs w:val="24"/>
                    </w:rPr>
                  </w:pPr>
                  <w:r>
                    <w:rPr>
                      <w:rFonts w:ascii="Times New Roman" w:hAnsi="Times New Roman" w:cs="Times New Roman"/>
                      <w:color w:val="00B0F0"/>
                      <w:sz w:val="24"/>
                      <w:szCs w:val="24"/>
                    </w:rPr>
                    <w:t>Deber ser</w:t>
                  </w:r>
                  <w:r w:rsidR="00194CCB" w:rsidRPr="00C17404">
                    <w:rPr>
                      <w:rFonts w:ascii="Times New Roman" w:hAnsi="Times New Roman" w:cs="Times New Roman"/>
                      <w:color w:val="00B0F0"/>
                      <w:sz w:val="24"/>
                      <w:szCs w:val="24"/>
                    </w:rPr>
                    <w:t xml:space="preserve"> preciso con su solicitud, tenga en cuenta que esta deberá tener congruencia con lo narrado en el resto del documento, así como con los elementos materiales probatorios relacionados.  </w:t>
                  </w:r>
                </w:p>
              </w:txbxContent>
            </v:textbox>
            <w10:wrap type="none"/>
            <w10:anchorlock/>
          </v:shape>
        </w:pict>
      </w:r>
    </w:p>
    <w:p w:rsidR="00194CCB" w:rsidRDefault="00194CCB" w:rsidP="00194CCB">
      <w:pPr>
        <w:spacing w:after="0"/>
        <w:ind w:left="720"/>
        <w:jc w:val="both"/>
        <w:rPr>
          <w:rFonts w:ascii="Times New Roman" w:hAnsi="Times New Roman" w:cs="Times New Roman"/>
          <w:sz w:val="24"/>
          <w:szCs w:val="24"/>
        </w:rPr>
      </w:pPr>
    </w:p>
    <w:p w:rsidR="00194CCB" w:rsidRPr="003D5437" w:rsidRDefault="00194CCB" w:rsidP="00194CCB">
      <w:pPr>
        <w:numPr>
          <w:ilvl w:val="0"/>
          <w:numId w:val="1"/>
        </w:numPr>
        <w:spacing w:after="0"/>
        <w:jc w:val="both"/>
        <w:rPr>
          <w:rFonts w:ascii="Times New Roman" w:hAnsi="Times New Roman" w:cs="Times New Roman"/>
          <w:sz w:val="24"/>
          <w:szCs w:val="24"/>
          <w:highlight w:val="yellow"/>
        </w:rPr>
      </w:pPr>
      <w:r>
        <w:rPr>
          <w:rFonts w:ascii="Times New Roman" w:hAnsi="Times New Roman" w:cs="Times New Roman"/>
          <w:sz w:val="24"/>
          <w:szCs w:val="24"/>
        </w:rPr>
        <w:t>Se proteja</w:t>
      </w:r>
      <w:r w:rsidRPr="002B0AE8">
        <w:rPr>
          <w:rFonts w:ascii="Times New Roman" w:hAnsi="Times New Roman" w:cs="Times New Roman"/>
          <w:sz w:val="24"/>
          <w:szCs w:val="24"/>
        </w:rPr>
        <w:t xml:space="preserve"> </w:t>
      </w:r>
      <w:r w:rsidR="0057620E">
        <w:rPr>
          <w:rFonts w:ascii="Times New Roman" w:hAnsi="Times New Roman" w:cs="Times New Roman"/>
          <w:sz w:val="24"/>
          <w:szCs w:val="24"/>
        </w:rPr>
        <w:t>el</w:t>
      </w:r>
      <w:r w:rsidRPr="002B0AE8">
        <w:rPr>
          <w:rFonts w:ascii="Times New Roman" w:hAnsi="Times New Roman" w:cs="Times New Roman"/>
          <w:sz w:val="24"/>
          <w:szCs w:val="24"/>
        </w:rPr>
        <w:t xml:space="preserve"> derecho </w:t>
      </w:r>
      <w:r w:rsidR="0057620E">
        <w:rPr>
          <w:rFonts w:ascii="Times New Roman" w:hAnsi="Times New Roman" w:cs="Times New Roman"/>
          <w:sz w:val="24"/>
          <w:szCs w:val="24"/>
        </w:rPr>
        <w:t>colectivo</w:t>
      </w:r>
      <w:r w:rsidRPr="002B0AE8">
        <w:rPr>
          <w:rFonts w:ascii="Times New Roman" w:hAnsi="Times New Roman" w:cs="Times New Roman"/>
          <w:sz w:val="24"/>
          <w:szCs w:val="24"/>
        </w:rPr>
        <w:t xml:space="preserve"> </w:t>
      </w:r>
      <w:r w:rsidR="00A11147">
        <w:rPr>
          <w:rFonts w:ascii="Times New Roman" w:hAnsi="Times New Roman" w:cs="Times New Roman"/>
          <w:sz w:val="24"/>
          <w:szCs w:val="24"/>
        </w:rPr>
        <w:t>a</w:t>
      </w:r>
      <w:r>
        <w:rPr>
          <w:rFonts w:ascii="Times New Roman" w:hAnsi="Times New Roman" w:cs="Times New Roman"/>
          <w:sz w:val="24"/>
          <w:szCs w:val="24"/>
        </w:rPr>
        <w:t>_____________</w:t>
      </w:r>
      <w:r w:rsidRPr="002B0AE8">
        <w:rPr>
          <w:rFonts w:ascii="Times New Roman" w:hAnsi="Times New Roman" w:cs="Times New Roman"/>
          <w:sz w:val="24"/>
          <w:szCs w:val="24"/>
        </w:rPr>
        <w:t xml:space="preserve"> consagrado en el artículo </w:t>
      </w:r>
      <w:r w:rsidR="0057620E">
        <w:rPr>
          <w:rFonts w:ascii="Times New Roman" w:hAnsi="Times New Roman" w:cs="Times New Roman"/>
          <w:sz w:val="24"/>
          <w:szCs w:val="24"/>
        </w:rPr>
        <w:t>4, literal de la Ley 472 de 1998.</w:t>
      </w:r>
      <w:r w:rsidR="003D5437">
        <w:rPr>
          <w:rFonts w:ascii="Times New Roman" w:hAnsi="Times New Roman" w:cs="Times New Roman"/>
          <w:sz w:val="24"/>
          <w:szCs w:val="24"/>
        </w:rPr>
        <w:t xml:space="preserve"> </w:t>
      </w:r>
      <w:r w:rsidR="003D5437" w:rsidRPr="003D5437">
        <w:rPr>
          <w:rFonts w:ascii="Times New Roman" w:hAnsi="Times New Roman" w:cs="Times New Roman"/>
          <w:sz w:val="24"/>
          <w:szCs w:val="24"/>
          <w:highlight w:val="yellow"/>
        </w:rPr>
        <w:t>(Sin embargo debe tenerse en cuenta que esta lista no es taxativa)</w:t>
      </w:r>
    </w:p>
    <w:p w:rsidR="00194CCB" w:rsidRPr="002B0AE8" w:rsidRDefault="00194CCB" w:rsidP="00194CCB">
      <w:pPr>
        <w:spacing w:after="0"/>
        <w:ind w:left="720"/>
        <w:jc w:val="both"/>
        <w:rPr>
          <w:rFonts w:ascii="Times New Roman" w:hAnsi="Times New Roman" w:cs="Times New Roman"/>
          <w:sz w:val="24"/>
          <w:szCs w:val="24"/>
        </w:rPr>
      </w:pPr>
    </w:p>
    <w:p w:rsidR="00194CCB" w:rsidRDefault="00194CCB" w:rsidP="00194CCB">
      <w:pPr>
        <w:numPr>
          <w:ilvl w:val="0"/>
          <w:numId w:val="1"/>
        </w:numPr>
        <w:spacing w:after="0"/>
        <w:jc w:val="both"/>
        <w:rPr>
          <w:rFonts w:ascii="Times New Roman" w:hAnsi="Times New Roman" w:cs="Times New Roman"/>
          <w:sz w:val="24"/>
          <w:szCs w:val="24"/>
        </w:rPr>
      </w:pPr>
      <w:r w:rsidRPr="002B0AE8">
        <w:rPr>
          <w:rFonts w:ascii="Times New Roman" w:hAnsi="Times New Roman" w:cs="Times New Roman"/>
          <w:sz w:val="24"/>
          <w:szCs w:val="24"/>
        </w:rPr>
        <w:t xml:space="preserve">Que en tal virtud, se ordene a </w:t>
      </w:r>
      <w:r>
        <w:rPr>
          <w:rFonts w:ascii="Times New Roman" w:hAnsi="Times New Roman" w:cs="Times New Roman"/>
          <w:sz w:val="24"/>
          <w:szCs w:val="24"/>
        </w:rPr>
        <w:t>___________</w:t>
      </w:r>
      <w:r w:rsidRPr="002B0AE8">
        <w:rPr>
          <w:rFonts w:ascii="Times New Roman" w:hAnsi="Times New Roman" w:cs="Times New Roman"/>
          <w:sz w:val="24"/>
          <w:szCs w:val="24"/>
        </w:rPr>
        <w:t xml:space="preserve">, </w:t>
      </w:r>
      <w:r>
        <w:rPr>
          <w:rFonts w:ascii="Times New Roman" w:hAnsi="Times New Roman" w:cs="Times New Roman"/>
          <w:sz w:val="24"/>
          <w:szCs w:val="24"/>
        </w:rPr>
        <w:t>________________</w:t>
      </w:r>
      <w:r w:rsidRPr="002B0AE8">
        <w:rPr>
          <w:rFonts w:ascii="Times New Roman" w:hAnsi="Times New Roman" w:cs="Times New Roman"/>
          <w:sz w:val="24"/>
          <w:szCs w:val="24"/>
        </w:rPr>
        <w:t>.</w:t>
      </w:r>
      <w:r w:rsidR="00A11147">
        <w:rPr>
          <w:rFonts w:ascii="Times New Roman" w:hAnsi="Times New Roman" w:cs="Times New Roman"/>
          <w:sz w:val="24"/>
          <w:szCs w:val="24"/>
        </w:rPr>
        <w:t xml:space="preserve"> Para que cese la vulneración o puesta en peligro del derecho a ___________.</w:t>
      </w:r>
    </w:p>
    <w:p w:rsidR="00194CCB" w:rsidRDefault="00194CCB" w:rsidP="00194CCB">
      <w:pPr>
        <w:pStyle w:val="Prrafodelista"/>
        <w:spacing w:line="276" w:lineRule="auto"/>
        <w:rPr>
          <w:rFonts w:ascii="Times New Roman" w:hAnsi="Times New Roman" w:cs="Times New Roman"/>
          <w:sz w:val="24"/>
          <w:szCs w:val="24"/>
        </w:rPr>
      </w:pPr>
    </w:p>
    <w:p w:rsidR="00194CCB" w:rsidRDefault="00194CCB" w:rsidP="00AD7DF0">
      <w:pPr>
        <w:jc w:val="center"/>
        <w:rPr>
          <w:rFonts w:ascii="Times New Roman" w:hAnsi="Times New Roman" w:cs="Times New Roman"/>
          <w:b/>
          <w:sz w:val="24"/>
          <w:szCs w:val="24"/>
        </w:rPr>
      </w:pPr>
    </w:p>
    <w:p w:rsidR="00194CCB" w:rsidRDefault="00194CCB" w:rsidP="00194CCB">
      <w:pPr>
        <w:spacing w:after="0"/>
        <w:jc w:val="both"/>
        <w:rPr>
          <w:rFonts w:ascii="Times New Roman" w:hAnsi="Times New Roman" w:cs="Times New Roman"/>
          <w:b/>
          <w:sz w:val="24"/>
          <w:szCs w:val="24"/>
        </w:rPr>
      </w:pPr>
      <w:r w:rsidRPr="00194CCB">
        <w:rPr>
          <w:rFonts w:ascii="Times New Roman" w:hAnsi="Times New Roman" w:cs="Times New Roman"/>
          <w:b/>
          <w:sz w:val="24"/>
          <w:szCs w:val="24"/>
        </w:rPr>
        <w:t xml:space="preserve">DERECHOS E INTERESES COLECTIVOS VULNERADOS Y AMENAZADOS </w:t>
      </w:r>
    </w:p>
    <w:p w:rsidR="00194CCB" w:rsidRPr="00194CCB" w:rsidRDefault="00194CCB" w:rsidP="00194CCB">
      <w:pPr>
        <w:spacing w:after="0"/>
        <w:jc w:val="both"/>
        <w:rPr>
          <w:rFonts w:ascii="Times New Roman" w:hAnsi="Times New Roman" w:cs="Times New Roman"/>
          <w:b/>
          <w:sz w:val="24"/>
          <w:szCs w:val="24"/>
        </w:rPr>
      </w:pPr>
    </w:p>
    <w:p w:rsidR="00012847" w:rsidRDefault="00194CCB" w:rsidP="00012847">
      <w:pPr>
        <w:spacing w:after="0"/>
        <w:jc w:val="both"/>
        <w:rPr>
          <w:rFonts w:ascii="Times New Roman" w:hAnsi="Times New Roman" w:cs="Times New Roman"/>
          <w:sz w:val="24"/>
          <w:szCs w:val="24"/>
        </w:rPr>
      </w:pPr>
      <w:r w:rsidRPr="00194CCB">
        <w:rPr>
          <w:rFonts w:ascii="Times New Roman" w:hAnsi="Times New Roman" w:cs="Times New Roman"/>
          <w:sz w:val="24"/>
          <w:szCs w:val="24"/>
        </w:rPr>
        <w:t>De acuerdo con los hechos m</w:t>
      </w:r>
      <w:r w:rsidR="00012847">
        <w:rPr>
          <w:rFonts w:ascii="Times New Roman" w:hAnsi="Times New Roman" w:cs="Times New Roman"/>
          <w:sz w:val="24"/>
          <w:szCs w:val="24"/>
        </w:rPr>
        <w:t>encionados los derechos</w:t>
      </w:r>
      <w:r w:rsidR="00A11147">
        <w:rPr>
          <w:rFonts w:ascii="Times New Roman" w:hAnsi="Times New Roman" w:cs="Times New Roman"/>
          <w:sz w:val="24"/>
          <w:szCs w:val="24"/>
        </w:rPr>
        <w:t xml:space="preserve"> que</w:t>
      </w:r>
      <w:r w:rsidR="00012847">
        <w:rPr>
          <w:rFonts w:ascii="Times New Roman" w:hAnsi="Times New Roman" w:cs="Times New Roman"/>
          <w:sz w:val="24"/>
          <w:szCs w:val="24"/>
        </w:rPr>
        <w:t xml:space="preserve"> están amenazados son</w:t>
      </w:r>
    </w:p>
    <w:p w:rsidR="00301570" w:rsidRDefault="00301570" w:rsidP="00012847">
      <w:pPr>
        <w:spacing w:after="0"/>
        <w:jc w:val="both"/>
        <w:rPr>
          <w:rFonts w:ascii="Times New Roman" w:hAnsi="Times New Roman" w:cs="Times New Roman"/>
          <w:sz w:val="24"/>
          <w:szCs w:val="24"/>
        </w:rPr>
      </w:pPr>
    </w:p>
    <w:p w:rsidR="00301570" w:rsidRDefault="00301570" w:rsidP="00012847">
      <w:pPr>
        <w:spacing w:after="0"/>
        <w:jc w:val="both"/>
        <w:rPr>
          <w:rFonts w:ascii="Times New Roman" w:hAnsi="Times New Roman" w:cs="Times New Roman"/>
          <w:sz w:val="24"/>
          <w:szCs w:val="24"/>
        </w:rPr>
      </w:pPr>
      <w:r>
        <w:rPr>
          <w:rFonts w:ascii="Times New Roman" w:hAnsi="Times New Roman" w:cs="Times New Roman"/>
          <w:sz w:val="24"/>
          <w:szCs w:val="24"/>
        </w:rPr>
        <w:t>1….</w:t>
      </w:r>
    </w:p>
    <w:p w:rsidR="00301570" w:rsidRDefault="00301570" w:rsidP="00012847">
      <w:pPr>
        <w:spacing w:after="0"/>
        <w:jc w:val="both"/>
        <w:rPr>
          <w:rFonts w:ascii="Times New Roman" w:hAnsi="Times New Roman" w:cs="Times New Roman"/>
          <w:sz w:val="24"/>
          <w:szCs w:val="24"/>
        </w:rPr>
      </w:pPr>
      <w:r>
        <w:rPr>
          <w:rFonts w:ascii="Times New Roman" w:hAnsi="Times New Roman" w:cs="Times New Roman"/>
          <w:sz w:val="24"/>
          <w:szCs w:val="24"/>
        </w:rPr>
        <w:t>2….</w:t>
      </w:r>
    </w:p>
    <w:p w:rsidR="00301570" w:rsidRDefault="00301570" w:rsidP="00012847">
      <w:pPr>
        <w:spacing w:after="0"/>
        <w:jc w:val="both"/>
        <w:rPr>
          <w:rFonts w:ascii="Times New Roman" w:hAnsi="Times New Roman" w:cs="Times New Roman"/>
          <w:sz w:val="24"/>
          <w:szCs w:val="24"/>
        </w:rPr>
      </w:pPr>
    </w:p>
    <w:p w:rsidR="00301570" w:rsidRDefault="00301570" w:rsidP="00012847">
      <w:pPr>
        <w:spacing w:after="0"/>
        <w:jc w:val="both"/>
        <w:rPr>
          <w:rFonts w:ascii="Times New Roman" w:hAnsi="Times New Roman" w:cs="Times New Roman"/>
          <w:sz w:val="24"/>
          <w:szCs w:val="24"/>
        </w:rPr>
      </w:pPr>
      <w:r>
        <w:rPr>
          <w:rFonts w:ascii="Times New Roman" w:hAnsi="Times New Roman" w:cs="Times New Roman"/>
          <w:sz w:val="24"/>
          <w:szCs w:val="24"/>
        </w:rPr>
        <w:t>Señalar el motivo por el cual estos de</w:t>
      </w:r>
      <w:r w:rsidR="007255A3">
        <w:rPr>
          <w:rFonts w:ascii="Times New Roman" w:hAnsi="Times New Roman" w:cs="Times New Roman"/>
          <w:sz w:val="24"/>
          <w:szCs w:val="24"/>
        </w:rPr>
        <w:t>rechos se encuentran vulnerados.</w:t>
      </w:r>
    </w:p>
    <w:p w:rsidR="00012847" w:rsidRDefault="00012847" w:rsidP="00012847">
      <w:pPr>
        <w:spacing w:after="0"/>
        <w:jc w:val="both"/>
        <w:rPr>
          <w:rFonts w:ascii="Times New Roman" w:hAnsi="Times New Roman" w:cs="Times New Roman"/>
          <w:sz w:val="24"/>
          <w:szCs w:val="24"/>
        </w:rPr>
      </w:pPr>
    </w:p>
    <w:p w:rsidR="00194CCB" w:rsidRDefault="00194CCB" w:rsidP="00AD7DF0">
      <w:pPr>
        <w:jc w:val="center"/>
        <w:rPr>
          <w:rFonts w:ascii="Times New Roman" w:hAnsi="Times New Roman" w:cs="Times New Roman"/>
          <w:b/>
          <w:sz w:val="24"/>
          <w:szCs w:val="24"/>
        </w:rPr>
      </w:pPr>
    </w:p>
    <w:p w:rsidR="00AD7DF0" w:rsidRPr="002B0AE8" w:rsidRDefault="00AD7DF0" w:rsidP="00AD7DF0">
      <w:pPr>
        <w:jc w:val="center"/>
        <w:rPr>
          <w:rFonts w:ascii="Times New Roman" w:hAnsi="Times New Roman" w:cs="Times New Roman"/>
          <w:b/>
          <w:sz w:val="24"/>
          <w:szCs w:val="24"/>
        </w:rPr>
      </w:pPr>
      <w:r w:rsidRPr="002B0AE8">
        <w:rPr>
          <w:rFonts w:ascii="Times New Roman" w:hAnsi="Times New Roman" w:cs="Times New Roman"/>
          <w:b/>
          <w:sz w:val="24"/>
          <w:szCs w:val="24"/>
        </w:rPr>
        <w:t>FUNDAMENTOS DE DERECHO</w:t>
      </w:r>
    </w:p>
    <w:p w:rsidR="002B7241" w:rsidRDefault="00F50FA6" w:rsidP="00D970E7">
      <w:pPr>
        <w:spacing w:after="0"/>
        <w:jc w:val="both"/>
        <w:rPr>
          <w:rFonts w:ascii="Times New Roman" w:hAnsi="Times New Roman" w:cs="Times New Roman"/>
          <w:iCs/>
          <w:color w:val="00B0F0"/>
          <w:sz w:val="24"/>
          <w:szCs w:val="24"/>
          <w:bdr w:val="none" w:sz="0" w:space="0" w:color="auto" w:frame="1"/>
        </w:rPr>
      </w:pPr>
      <w:r w:rsidRPr="00E96488">
        <w:pict>
          <v:shape id="_x0000_s1034" type="#_x0000_t202" style="width:442.35pt;height:112.75pt;mso-height-percent:200;mso-position-horizontal-relative:char;mso-position-vertical-relative:line;mso-height-percent:200;mso-width-relative:margin;mso-height-relative:margin">
            <v:stroke dashstyle="longDash"/>
            <v:textbox style="mso-fit-shape-to-text:t">
              <w:txbxContent>
                <w:p w:rsidR="002B7241" w:rsidRPr="00AE2891" w:rsidRDefault="002B7241" w:rsidP="002B7241">
                  <w:pPr>
                    <w:spacing w:after="0"/>
                    <w:jc w:val="both"/>
                    <w:rPr>
                      <w:rFonts w:ascii="Times New Roman" w:hAnsi="Times New Roman" w:cs="Times New Roman"/>
                      <w:iCs/>
                      <w:color w:val="00B0F0"/>
                      <w:sz w:val="24"/>
                      <w:szCs w:val="24"/>
                      <w:bdr w:val="none" w:sz="0" w:space="0" w:color="auto" w:frame="1"/>
                    </w:rPr>
                  </w:pPr>
                  <w:r w:rsidRPr="00AE2891">
                    <w:rPr>
                      <w:rFonts w:ascii="Times New Roman" w:hAnsi="Times New Roman" w:cs="Times New Roman"/>
                      <w:iCs/>
                      <w:color w:val="00B0F0"/>
                      <w:sz w:val="24"/>
                      <w:szCs w:val="24"/>
                      <w:bdr w:val="none" w:sz="0" w:space="0" w:color="auto" w:frame="1"/>
                    </w:rPr>
                    <w:t xml:space="preserve">Es importante que los derechos amenazados cuenten con un fundamento jurídico y jurisprudencial que brinde mayor claridad al juez sobre el alcance de estos derechos y su protección. </w:t>
                  </w:r>
                  <w:r w:rsidR="00197A31">
                    <w:rPr>
                      <w:rFonts w:ascii="Times New Roman" w:hAnsi="Times New Roman" w:cs="Times New Roman"/>
                      <w:iCs/>
                      <w:color w:val="00B0F0"/>
                      <w:sz w:val="24"/>
                      <w:szCs w:val="24"/>
                      <w:bdr w:val="none" w:sz="0" w:space="0" w:color="auto" w:frame="1"/>
                    </w:rPr>
                    <w:t>Podrá citarse</w:t>
                  </w:r>
                  <w:r w:rsidR="00F50FA6">
                    <w:rPr>
                      <w:rFonts w:ascii="Times New Roman" w:hAnsi="Times New Roman" w:cs="Times New Roman"/>
                      <w:iCs/>
                      <w:color w:val="00B0F0"/>
                      <w:sz w:val="24"/>
                      <w:szCs w:val="24"/>
                      <w:bdr w:val="none" w:sz="0" w:space="0" w:color="auto" w:frame="1"/>
                    </w:rPr>
                    <w:t>, por ejemplo</w:t>
                  </w:r>
                  <w:r w:rsidR="00197A31">
                    <w:rPr>
                      <w:rFonts w:ascii="Times New Roman" w:hAnsi="Times New Roman" w:cs="Times New Roman"/>
                      <w:iCs/>
                      <w:color w:val="00B0F0"/>
                      <w:sz w:val="24"/>
                      <w:szCs w:val="24"/>
                      <w:bdr w:val="none" w:sz="0" w:space="0" w:color="auto" w:frame="1"/>
                    </w:rPr>
                    <w:t xml:space="preserve"> </w:t>
                  </w:r>
                  <w:r w:rsidR="00F50FA6">
                    <w:rPr>
                      <w:rFonts w:ascii="Times New Roman" w:hAnsi="Times New Roman" w:cs="Times New Roman"/>
                      <w:iCs/>
                      <w:color w:val="00B0F0"/>
                      <w:sz w:val="24"/>
                      <w:szCs w:val="24"/>
                      <w:bdr w:val="none" w:sz="0" w:space="0" w:color="auto" w:frame="1"/>
                    </w:rPr>
                    <w:t>los derechos señalados en el artículo 4 de la Ley 472 de 1998.</w:t>
                  </w:r>
                </w:p>
                <w:p w:rsidR="002B7241" w:rsidRPr="00AE2891" w:rsidRDefault="002B7241" w:rsidP="002B7241">
                  <w:pPr>
                    <w:spacing w:after="0"/>
                    <w:jc w:val="both"/>
                    <w:rPr>
                      <w:rFonts w:ascii="Times New Roman" w:hAnsi="Times New Roman" w:cs="Times New Roman"/>
                      <w:iCs/>
                      <w:color w:val="00B0F0"/>
                      <w:sz w:val="24"/>
                      <w:szCs w:val="24"/>
                      <w:bdr w:val="none" w:sz="0" w:space="0" w:color="auto" w:frame="1"/>
                    </w:rPr>
                  </w:pPr>
                </w:p>
                <w:p w:rsidR="002B7241" w:rsidRPr="002B7241" w:rsidRDefault="00F50FA6" w:rsidP="002B7241">
                  <w:pPr>
                    <w:spacing w:after="0"/>
                    <w:jc w:val="both"/>
                    <w:rPr>
                      <w:rFonts w:ascii="Times New Roman" w:hAnsi="Times New Roman" w:cs="Times New Roman"/>
                      <w:iCs/>
                      <w:color w:val="00B0F0"/>
                      <w:sz w:val="24"/>
                      <w:szCs w:val="24"/>
                      <w:bdr w:val="none" w:sz="0" w:space="0" w:color="auto" w:frame="1"/>
                    </w:rPr>
                  </w:pPr>
                  <w:r>
                    <w:rPr>
                      <w:rFonts w:ascii="Times New Roman" w:hAnsi="Times New Roman" w:cs="Times New Roman"/>
                      <w:iCs/>
                      <w:color w:val="00B0F0"/>
                      <w:sz w:val="24"/>
                      <w:szCs w:val="24"/>
                      <w:bdr w:val="none" w:sz="0" w:space="0" w:color="auto" w:frame="1"/>
                    </w:rPr>
                    <w:t xml:space="preserve">Para reforzar lo anterior es pertinente citar </w:t>
                  </w:r>
                  <w:r w:rsidR="002B7241" w:rsidRPr="00AE2891">
                    <w:rPr>
                      <w:rFonts w:ascii="Times New Roman" w:hAnsi="Times New Roman" w:cs="Times New Roman"/>
                      <w:iCs/>
                      <w:color w:val="00B0F0"/>
                      <w:sz w:val="24"/>
                      <w:szCs w:val="24"/>
                      <w:bdr w:val="none" w:sz="0" w:space="0" w:color="auto" w:frame="1"/>
                    </w:rPr>
                    <w:t xml:space="preserve">decisiones emitidas por las Altas Cortes en las que se hayan pronunciado respecto al tema </w:t>
                  </w:r>
                  <w:r w:rsidR="002B7241">
                    <w:rPr>
                      <w:rFonts w:ascii="Times New Roman" w:hAnsi="Times New Roman" w:cs="Times New Roman"/>
                      <w:iCs/>
                      <w:color w:val="00B0F0"/>
                      <w:sz w:val="24"/>
                      <w:szCs w:val="24"/>
                      <w:bdr w:val="none" w:sz="0" w:space="0" w:color="auto" w:frame="1"/>
                    </w:rPr>
                    <w:t xml:space="preserve">y </w:t>
                  </w:r>
                  <w:r w:rsidR="002B7241" w:rsidRPr="00AE2891">
                    <w:rPr>
                      <w:rFonts w:ascii="Times New Roman" w:hAnsi="Times New Roman" w:cs="Times New Roman"/>
                      <w:iCs/>
                      <w:color w:val="00B0F0"/>
                      <w:sz w:val="24"/>
                      <w:szCs w:val="24"/>
                      <w:bdr w:val="none" w:sz="0" w:space="0" w:color="auto" w:frame="1"/>
                    </w:rPr>
                    <w:t xml:space="preserve">de manera favorable para sus pretensiones. </w:t>
                  </w:r>
                </w:p>
              </w:txbxContent>
            </v:textbox>
            <w10:wrap type="none"/>
            <w10:anchorlock/>
          </v:shape>
        </w:pict>
      </w:r>
    </w:p>
    <w:p w:rsidR="002B7241" w:rsidRDefault="002B7241" w:rsidP="00D970E7">
      <w:pPr>
        <w:spacing w:after="0"/>
        <w:jc w:val="both"/>
        <w:rPr>
          <w:rFonts w:ascii="Times New Roman" w:hAnsi="Times New Roman" w:cs="Times New Roman"/>
          <w:iCs/>
          <w:color w:val="00B0F0"/>
          <w:sz w:val="24"/>
          <w:szCs w:val="24"/>
          <w:bdr w:val="none" w:sz="0" w:space="0" w:color="auto" w:frame="1"/>
        </w:rPr>
      </w:pPr>
    </w:p>
    <w:p w:rsidR="00AD7DF0" w:rsidRDefault="00AD7DF0" w:rsidP="00AD7DF0">
      <w:pPr>
        <w:spacing w:after="0"/>
        <w:jc w:val="both"/>
        <w:rPr>
          <w:rFonts w:ascii="Times New Roman" w:hAnsi="Times New Roman" w:cs="Times New Roman"/>
          <w:i/>
          <w:iCs/>
          <w:sz w:val="24"/>
          <w:szCs w:val="24"/>
          <w:bdr w:val="none" w:sz="0" w:space="0" w:color="auto" w:frame="1"/>
        </w:rPr>
      </w:pPr>
    </w:p>
    <w:p w:rsidR="00AD7DF0" w:rsidRDefault="00AD7DF0" w:rsidP="00AD7DF0">
      <w:pPr>
        <w:spacing w:after="0"/>
        <w:jc w:val="both"/>
        <w:rPr>
          <w:rFonts w:ascii="Times New Roman" w:hAnsi="Times New Roman" w:cs="Times New Roman"/>
          <w:b/>
          <w:iCs/>
          <w:sz w:val="24"/>
          <w:szCs w:val="24"/>
          <w:bdr w:val="none" w:sz="0" w:space="0" w:color="auto" w:frame="1"/>
        </w:rPr>
      </w:pPr>
      <w:r w:rsidRPr="0006650A">
        <w:rPr>
          <w:rFonts w:ascii="Times New Roman" w:hAnsi="Times New Roman" w:cs="Times New Roman"/>
          <w:b/>
          <w:iCs/>
          <w:sz w:val="24"/>
          <w:szCs w:val="24"/>
          <w:bdr w:val="none" w:sz="0" w:space="0" w:color="auto" w:frame="1"/>
        </w:rPr>
        <w:t xml:space="preserve">FRENTE AL DERECHO </w:t>
      </w:r>
      <w:r w:rsidR="00A22587">
        <w:rPr>
          <w:rFonts w:ascii="Times New Roman" w:hAnsi="Times New Roman" w:cs="Times New Roman"/>
          <w:b/>
          <w:iCs/>
          <w:sz w:val="24"/>
          <w:szCs w:val="24"/>
          <w:bdr w:val="none" w:sz="0" w:space="0" w:color="auto" w:frame="1"/>
        </w:rPr>
        <w:t xml:space="preserve">VULNERADO O </w:t>
      </w:r>
      <w:r w:rsidR="00FD09BD">
        <w:rPr>
          <w:rFonts w:ascii="Times New Roman" w:hAnsi="Times New Roman" w:cs="Times New Roman"/>
          <w:b/>
          <w:iCs/>
          <w:sz w:val="24"/>
          <w:szCs w:val="24"/>
          <w:bdr w:val="none" w:sz="0" w:space="0" w:color="auto" w:frame="1"/>
        </w:rPr>
        <w:t>AME</w:t>
      </w:r>
      <w:r w:rsidR="00A22587">
        <w:rPr>
          <w:rFonts w:ascii="Times New Roman" w:hAnsi="Times New Roman" w:cs="Times New Roman"/>
          <w:b/>
          <w:iCs/>
          <w:sz w:val="24"/>
          <w:szCs w:val="24"/>
          <w:bdr w:val="none" w:sz="0" w:space="0" w:color="auto" w:frame="1"/>
        </w:rPr>
        <w:t xml:space="preserve">NAZADO </w:t>
      </w:r>
    </w:p>
    <w:p w:rsidR="00D970E7" w:rsidRDefault="00D970E7" w:rsidP="00AD7DF0">
      <w:pPr>
        <w:spacing w:after="0"/>
        <w:jc w:val="both"/>
        <w:rPr>
          <w:rFonts w:ascii="Times New Roman" w:hAnsi="Times New Roman" w:cs="Times New Roman"/>
          <w:iCs/>
          <w:color w:val="00B0F0"/>
          <w:sz w:val="24"/>
          <w:szCs w:val="24"/>
          <w:bdr w:val="none" w:sz="0" w:space="0" w:color="auto" w:frame="1"/>
        </w:rPr>
      </w:pPr>
    </w:p>
    <w:p w:rsidR="002B7241" w:rsidRDefault="00F50FA6" w:rsidP="00AD7DF0">
      <w:pPr>
        <w:spacing w:after="0"/>
        <w:jc w:val="both"/>
        <w:rPr>
          <w:rFonts w:ascii="Times New Roman" w:hAnsi="Times New Roman" w:cs="Times New Roman"/>
          <w:iCs/>
          <w:color w:val="00B0F0"/>
          <w:sz w:val="24"/>
          <w:szCs w:val="24"/>
          <w:bdr w:val="none" w:sz="0" w:space="0" w:color="auto" w:frame="1"/>
        </w:rPr>
      </w:pPr>
      <w:r w:rsidRPr="00E96488">
        <w:pict>
          <v:shape id="_x0000_s1033" type="#_x0000_t202" style="width:442.35pt;height:112.75pt;mso-height-percent:200;mso-position-horizontal-relative:char;mso-position-vertical-relative:line;mso-height-percent:200;mso-width-relative:margin;mso-height-relative:margin">
            <v:stroke dashstyle="longDash"/>
            <v:textbox style="mso-fit-shape-to-text:t">
              <w:txbxContent>
                <w:p w:rsidR="002B7241" w:rsidRPr="002B7241" w:rsidRDefault="002B7241" w:rsidP="002B7241">
                  <w:pPr>
                    <w:spacing w:after="0"/>
                    <w:jc w:val="both"/>
                    <w:rPr>
                      <w:rFonts w:ascii="Times New Roman" w:hAnsi="Times New Roman" w:cs="Times New Roman"/>
                      <w:iCs/>
                      <w:color w:val="00B0F0"/>
                      <w:sz w:val="24"/>
                      <w:szCs w:val="24"/>
                      <w:bdr w:val="none" w:sz="0" w:space="0" w:color="auto" w:frame="1"/>
                    </w:rPr>
                  </w:pPr>
                  <w:r w:rsidRPr="00D970E7">
                    <w:rPr>
                      <w:rFonts w:ascii="Times New Roman" w:hAnsi="Times New Roman" w:cs="Times New Roman"/>
                      <w:iCs/>
                      <w:color w:val="00B0F0"/>
                      <w:sz w:val="24"/>
                      <w:szCs w:val="24"/>
                      <w:bdr w:val="none" w:sz="0" w:space="0" w:color="auto" w:frame="1"/>
                    </w:rPr>
                    <w:t xml:space="preserve">Precise qué normas o pronunciamientos jurisprudenciales hablan acerca de las situaciones que amenazan o vulneran el derecho para el que usted está solicitando la protección. Asimismo, incluya normas y pronunciamientos que hayan </w:t>
                  </w:r>
                  <w:r w:rsidR="00384ADE">
                    <w:rPr>
                      <w:rFonts w:ascii="Times New Roman" w:hAnsi="Times New Roman" w:cs="Times New Roman"/>
                      <w:iCs/>
                      <w:color w:val="00B0F0"/>
                      <w:sz w:val="24"/>
                      <w:szCs w:val="24"/>
                      <w:bdr w:val="none" w:sz="0" w:space="0" w:color="auto" w:frame="1"/>
                    </w:rPr>
                    <w:t>analizado</w:t>
                  </w:r>
                  <w:r w:rsidRPr="00D970E7">
                    <w:rPr>
                      <w:rFonts w:ascii="Times New Roman" w:hAnsi="Times New Roman" w:cs="Times New Roman"/>
                      <w:iCs/>
                      <w:color w:val="00B0F0"/>
                      <w:sz w:val="24"/>
                      <w:szCs w:val="24"/>
                      <w:bdr w:val="none" w:sz="0" w:space="0" w:color="auto" w:frame="1"/>
                    </w:rPr>
                    <w:t xml:space="preserve"> un caso similar al suyo de manera favorable a lo que usted espera. </w:t>
                  </w:r>
                </w:p>
              </w:txbxContent>
            </v:textbox>
            <w10:wrap type="none"/>
            <w10:anchorlock/>
          </v:shape>
        </w:pict>
      </w:r>
    </w:p>
    <w:p w:rsidR="002B7241" w:rsidRDefault="002B7241" w:rsidP="00AD7DF0">
      <w:pPr>
        <w:spacing w:after="0"/>
        <w:jc w:val="both"/>
        <w:rPr>
          <w:rFonts w:ascii="Times New Roman" w:hAnsi="Times New Roman" w:cs="Times New Roman"/>
          <w:iCs/>
          <w:color w:val="00B0F0"/>
          <w:sz w:val="24"/>
          <w:szCs w:val="24"/>
          <w:bdr w:val="none" w:sz="0" w:space="0" w:color="auto" w:frame="1"/>
        </w:rPr>
      </w:pPr>
    </w:p>
    <w:p w:rsidR="00A24B14" w:rsidRDefault="00A24B14" w:rsidP="00AD7DF0">
      <w:pPr>
        <w:spacing w:after="0"/>
        <w:jc w:val="both"/>
        <w:rPr>
          <w:rFonts w:ascii="Times New Roman" w:hAnsi="Times New Roman" w:cs="Times New Roman"/>
          <w:iCs/>
          <w:color w:val="00B0F0"/>
          <w:sz w:val="24"/>
          <w:szCs w:val="24"/>
          <w:bdr w:val="none" w:sz="0" w:space="0" w:color="auto" w:frame="1"/>
        </w:rPr>
      </w:pPr>
    </w:p>
    <w:p w:rsidR="002B7241" w:rsidRPr="00D970E7" w:rsidRDefault="00F50FA6" w:rsidP="00AD7DF0">
      <w:pPr>
        <w:spacing w:after="0"/>
        <w:jc w:val="both"/>
        <w:rPr>
          <w:rFonts w:ascii="Times New Roman" w:hAnsi="Times New Roman" w:cs="Times New Roman"/>
          <w:iCs/>
          <w:color w:val="00B0F0"/>
          <w:sz w:val="24"/>
          <w:szCs w:val="24"/>
          <w:bdr w:val="none" w:sz="0" w:space="0" w:color="auto" w:frame="1"/>
        </w:rPr>
      </w:pPr>
      <w:r w:rsidRPr="00E96488">
        <w:pict>
          <v:shape id="_x0000_s1032" type="#_x0000_t202" style="width:442.35pt;height:112.75pt;mso-height-percent:200;mso-position-horizontal-relative:char;mso-position-vertical-relative:line;mso-height-percent:200;mso-width-relative:margin;mso-height-relative:margin">
            <v:stroke dashstyle="longDash"/>
            <v:textbox style="mso-fit-shape-to-text:t">
              <w:txbxContent>
                <w:p w:rsidR="00A24B14" w:rsidRPr="00AE2891" w:rsidRDefault="00A24B14" w:rsidP="00A24B14">
                  <w:pPr>
                    <w:spacing w:after="0"/>
                    <w:jc w:val="both"/>
                    <w:rPr>
                      <w:rFonts w:ascii="Times New Roman" w:hAnsi="Times New Roman" w:cs="Times New Roman"/>
                      <w:iCs/>
                      <w:color w:val="00B0F0"/>
                      <w:sz w:val="24"/>
                      <w:szCs w:val="24"/>
                      <w:bdr w:val="none" w:sz="0" w:space="0" w:color="auto" w:frame="1"/>
                    </w:rPr>
                  </w:pPr>
                  <w:r w:rsidRPr="00AE2891">
                    <w:rPr>
                      <w:rFonts w:ascii="Times New Roman" w:hAnsi="Times New Roman" w:cs="Times New Roman"/>
                      <w:iCs/>
                      <w:color w:val="00B0F0"/>
                      <w:sz w:val="24"/>
                      <w:szCs w:val="24"/>
                      <w:bdr w:val="none" w:sz="0" w:space="0" w:color="auto" w:frame="1"/>
                    </w:rPr>
                    <w:t xml:space="preserve">Finalice su fundamento jurídico con un párrafo donde </w:t>
                  </w:r>
                  <w:r>
                    <w:rPr>
                      <w:rFonts w:ascii="Times New Roman" w:hAnsi="Times New Roman" w:cs="Times New Roman"/>
                      <w:iCs/>
                      <w:color w:val="00B0F0"/>
                      <w:sz w:val="24"/>
                      <w:szCs w:val="24"/>
                      <w:bdr w:val="none" w:sz="0" w:space="0" w:color="auto" w:frame="1"/>
                    </w:rPr>
                    <w:t xml:space="preserve">haga una </w:t>
                  </w:r>
                  <w:r w:rsidR="00E3171E">
                    <w:rPr>
                      <w:rFonts w:ascii="Times New Roman" w:hAnsi="Times New Roman" w:cs="Times New Roman"/>
                      <w:iCs/>
                      <w:color w:val="00B0F0"/>
                      <w:sz w:val="24"/>
                      <w:szCs w:val="24"/>
                      <w:bdr w:val="none" w:sz="0" w:space="0" w:color="auto" w:frame="1"/>
                    </w:rPr>
                    <w:t xml:space="preserve">lo relacione con el riesgo de los derechos colectivos </w:t>
                  </w:r>
                  <w:r w:rsidRPr="00AE2891">
                    <w:rPr>
                      <w:rFonts w:ascii="Times New Roman" w:hAnsi="Times New Roman" w:cs="Times New Roman"/>
                      <w:iCs/>
                      <w:color w:val="00B0F0"/>
                      <w:sz w:val="24"/>
                      <w:szCs w:val="24"/>
                      <w:bdr w:val="none" w:sz="0" w:space="0" w:color="auto" w:frame="1"/>
                    </w:rPr>
                    <w:t xml:space="preserve">por la cual está acudiendo a la acción </w:t>
                  </w:r>
                  <w:r w:rsidR="00E3171E">
                    <w:rPr>
                      <w:rFonts w:ascii="Times New Roman" w:hAnsi="Times New Roman" w:cs="Times New Roman"/>
                      <w:iCs/>
                      <w:color w:val="00B0F0"/>
                      <w:sz w:val="24"/>
                      <w:szCs w:val="24"/>
                      <w:bdr w:val="none" w:sz="0" w:space="0" w:color="auto" w:frame="1"/>
                    </w:rPr>
                    <w:t>popular</w:t>
                  </w:r>
                  <w:r w:rsidRPr="00AE2891">
                    <w:rPr>
                      <w:rFonts w:ascii="Times New Roman" w:hAnsi="Times New Roman" w:cs="Times New Roman"/>
                      <w:iCs/>
                      <w:color w:val="00B0F0"/>
                      <w:sz w:val="24"/>
                      <w:szCs w:val="24"/>
                      <w:bdr w:val="none" w:sz="0" w:space="0" w:color="auto" w:frame="1"/>
                    </w:rPr>
                    <w:t xml:space="preserve">, lo anterior a manera de conclusión. </w:t>
                  </w:r>
                </w:p>
              </w:txbxContent>
            </v:textbox>
            <w10:wrap type="none"/>
            <w10:anchorlock/>
          </v:shape>
        </w:pict>
      </w:r>
    </w:p>
    <w:p w:rsidR="00AD7DF0" w:rsidRDefault="00AD7DF0" w:rsidP="00AD7DF0">
      <w:pPr>
        <w:spacing w:after="0"/>
        <w:jc w:val="both"/>
        <w:rPr>
          <w:rFonts w:ascii="Times New Roman" w:hAnsi="Times New Roman" w:cs="Times New Roman"/>
          <w:b/>
          <w:iCs/>
          <w:sz w:val="24"/>
          <w:szCs w:val="24"/>
          <w:bdr w:val="none" w:sz="0" w:space="0" w:color="auto" w:frame="1"/>
        </w:rPr>
      </w:pPr>
    </w:p>
    <w:p w:rsidR="00AD7DF0" w:rsidRDefault="00AD7DF0" w:rsidP="00FB526A">
      <w:pPr>
        <w:spacing w:after="0"/>
        <w:jc w:val="both"/>
        <w:rPr>
          <w:rFonts w:ascii="Times New Roman" w:hAnsi="Times New Roman" w:cs="Times New Roman"/>
          <w:sz w:val="24"/>
          <w:szCs w:val="24"/>
        </w:rPr>
      </w:pPr>
      <w:r w:rsidRPr="002B0AE8">
        <w:rPr>
          <w:rFonts w:ascii="Times New Roman" w:hAnsi="Times New Roman" w:cs="Times New Roman"/>
          <w:sz w:val="24"/>
          <w:szCs w:val="24"/>
        </w:rPr>
        <w:t xml:space="preserve">De lo anterior se colige que existe un fundamento legal y constitucional para proteger </w:t>
      </w:r>
      <w:r w:rsidR="00BD2C47">
        <w:rPr>
          <w:rFonts w:ascii="Times New Roman" w:hAnsi="Times New Roman" w:cs="Times New Roman"/>
          <w:sz w:val="24"/>
          <w:szCs w:val="24"/>
        </w:rPr>
        <w:t>los derechos colectivos a ___________ de la comunidad ___________</w:t>
      </w:r>
      <w:r w:rsidRPr="002B0AE8">
        <w:rPr>
          <w:rFonts w:ascii="Times New Roman" w:hAnsi="Times New Roman" w:cs="Times New Roman"/>
          <w:sz w:val="24"/>
          <w:szCs w:val="24"/>
        </w:rPr>
        <w:t>, más aún cuando a través de éste se propende por la protección del bien común.</w:t>
      </w:r>
    </w:p>
    <w:p w:rsidR="00AD7DF0" w:rsidRDefault="00AD7DF0" w:rsidP="00AD7DF0">
      <w:pPr>
        <w:shd w:val="clear" w:color="auto" w:fill="FFFFFF"/>
        <w:spacing w:after="0"/>
        <w:jc w:val="both"/>
        <w:textAlignment w:val="baseline"/>
        <w:rPr>
          <w:rFonts w:ascii="Times New Roman" w:hAnsi="Times New Roman" w:cs="Times New Roman"/>
          <w:sz w:val="24"/>
          <w:szCs w:val="24"/>
        </w:rPr>
      </w:pPr>
    </w:p>
    <w:p w:rsidR="00AD7DF0" w:rsidRPr="002B0AE8" w:rsidRDefault="00AD7DF0" w:rsidP="00AD7DF0">
      <w:pPr>
        <w:spacing w:after="0"/>
        <w:rPr>
          <w:rFonts w:ascii="Times New Roman" w:hAnsi="Times New Roman" w:cs="Times New Roman"/>
          <w:sz w:val="24"/>
          <w:szCs w:val="24"/>
        </w:rPr>
      </w:pPr>
    </w:p>
    <w:p w:rsidR="00C17404" w:rsidRPr="004D105A" w:rsidRDefault="00AD7DF0" w:rsidP="004D105A">
      <w:pPr>
        <w:jc w:val="center"/>
        <w:rPr>
          <w:rFonts w:ascii="Times New Roman" w:hAnsi="Times New Roman" w:cs="Times New Roman"/>
          <w:b/>
          <w:sz w:val="24"/>
          <w:szCs w:val="24"/>
        </w:rPr>
      </w:pPr>
      <w:r w:rsidRPr="002B0AE8">
        <w:rPr>
          <w:rFonts w:ascii="Times New Roman" w:hAnsi="Times New Roman" w:cs="Times New Roman"/>
          <w:b/>
          <w:sz w:val="24"/>
          <w:szCs w:val="24"/>
        </w:rPr>
        <w:t>PRUEBAS.</w:t>
      </w:r>
    </w:p>
    <w:p w:rsidR="002B7241" w:rsidRDefault="002B7241" w:rsidP="00AD7DF0">
      <w:pPr>
        <w:spacing w:after="0"/>
        <w:jc w:val="both"/>
        <w:rPr>
          <w:rFonts w:ascii="Times New Roman" w:hAnsi="Times New Roman" w:cs="Times New Roman"/>
          <w:color w:val="00B0F0"/>
          <w:sz w:val="24"/>
          <w:szCs w:val="24"/>
        </w:rPr>
      </w:pPr>
    </w:p>
    <w:p w:rsidR="002B7241" w:rsidRDefault="00E96488" w:rsidP="00AD7DF0">
      <w:pPr>
        <w:spacing w:after="0"/>
        <w:jc w:val="both"/>
        <w:rPr>
          <w:rFonts w:ascii="Times New Roman" w:hAnsi="Times New Roman" w:cs="Times New Roman"/>
          <w:color w:val="00B0F0"/>
          <w:sz w:val="24"/>
          <w:szCs w:val="24"/>
        </w:rPr>
      </w:pPr>
      <w:r w:rsidRPr="00E96488">
        <w:pict>
          <v:shape id="_x0000_s1031" type="#_x0000_t202" style="width:442.35pt;height:166.75pt;mso-position-horizontal-relative:char;mso-position-vertical-relative:line;mso-width-relative:margin;mso-height-relative:margin">
            <v:stroke dashstyle="longDash"/>
            <v:textbox>
              <w:txbxContent>
                <w:p w:rsidR="002B7241" w:rsidRPr="00C17404" w:rsidRDefault="002B7241" w:rsidP="002B7241">
                  <w:pPr>
                    <w:spacing w:after="0"/>
                    <w:jc w:val="both"/>
                    <w:rPr>
                      <w:rFonts w:ascii="Times New Roman" w:hAnsi="Times New Roman" w:cs="Times New Roman"/>
                      <w:color w:val="00B0F0"/>
                      <w:sz w:val="24"/>
                      <w:szCs w:val="24"/>
                    </w:rPr>
                  </w:pPr>
                  <w:r w:rsidRPr="00C17404">
                    <w:rPr>
                      <w:rFonts w:ascii="Times New Roman" w:hAnsi="Times New Roman" w:cs="Times New Roman"/>
                      <w:color w:val="00B0F0"/>
                      <w:sz w:val="24"/>
                      <w:szCs w:val="24"/>
                    </w:rPr>
                    <w:t xml:space="preserve">Con base en los hechos </w:t>
                  </w:r>
                  <w:proofErr w:type="spellStart"/>
                  <w:r w:rsidRPr="00C17404">
                    <w:rPr>
                      <w:rFonts w:ascii="Times New Roman" w:hAnsi="Times New Roman" w:cs="Times New Roman"/>
                      <w:color w:val="00B0F0"/>
                      <w:sz w:val="24"/>
                      <w:szCs w:val="24"/>
                    </w:rPr>
                    <w:t>enunciados</w:t>
                  </w:r>
                  <w:proofErr w:type="spellEnd"/>
                  <w:r w:rsidRPr="00C17404">
                    <w:rPr>
                      <w:rFonts w:ascii="Times New Roman" w:hAnsi="Times New Roman" w:cs="Times New Roman"/>
                      <w:color w:val="00B0F0"/>
                      <w:sz w:val="24"/>
                      <w:szCs w:val="24"/>
                    </w:rPr>
                    <w:t xml:space="preserve">, relacionar las pruebas con las que se espera probar la vulneración o </w:t>
                  </w:r>
                  <w:r w:rsidR="00D00EA4">
                    <w:rPr>
                      <w:rFonts w:ascii="Times New Roman" w:hAnsi="Times New Roman" w:cs="Times New Roman"/>
                      <w:color w:val="00B0F0"/>
                      <w:sz w:val="24"/>
                      <w:szCs w:val="24"/>
                    </w:rPr>
                    <w:t>ame</w:t>
                  </w:r>
                  <w:r w:rsidRPr="00C17404">
                    <w:rPr>
                      <w:rFonts w:ascii="Times New Roman" w:hAnsi="Times New Roman" w:cs="Times New Roman"/>
                      <w:color w:val="00B0F0"/>
                      <w:sz w:val="24"/>
                      <w:szCs w:val="24"/>
                    </w:rPr>
                    <w:t xml:space="preserve">naza, o brindar certeza al juez acerca de la ocurrencia del hecho o la omisión que originó la afectación o amenaza al derecho que se está solicitando proteger. </w:t>
                  </w:r>
                </w:p>
                <w:p w:rsidR="002B7241" w:rsidRPr="00C17404" w:rsidRDefault="002B7241" w:rsidP="002B7241">
                  <w:pPr>
                    <w:spacing w:after="0"/>
                    <w:jc w:val="both"/>
                    <w:rPr>
                      <w:rFonts w:ascii="Times New Roman" w:hAnsi="Times New Roman" w:cs="Times New Roman"/>
                      <w:color w:val="00B0F0"/>
                      <w:sz w:val="24"/>
                      <w:szCs w:val="24"/>
                    </w:rPr>
                  </w:pPr>
                </w:p>
                <w:p w:rsidR="007255A3" w:rsidRDefault="002B7241" w:rsidP="002B7241">
                  <w:pPr>
                    <w:spacing w:after="0"/>
                    <w:jc w:val="both"/>
                    <w:rPr>
                      <w:rFonts w:ascii="Times New Roman" w:hAnsi="Times New Roman" w:cs="Times New Roman"/>
                      <w:color w:val="00B0F0"/>
                      <w:sz w:val="24"/>
                      <w:szCs w:val="24"/>
                    </w:rPr>
                  </w:pPr>
                  <w:r w:rsidRPr="00C17404">
                    <w:rPr>
                      <w:rFonts w:ascii="Times New Roman" w:hAnsi="Times New Roman" w:cs="Times New Roman"/>
                      <w:color w:val="00B0F0"/>
                      <w:sz w:val="24"/>
                      <w:szCs w:val="24"/>
                    </w:rPr>
                    <w:t xml:space="preserve">Es importante relacionar tanto las pruebas que evidencian la vulneración o amenaza del derecho </w:t>
                  </w:r>
                  <w:r w:rsidR="007255A3">
                    <w:rPr>
                      <w:rFonts w:ascii="Times New Roman" w:hAnsi="Times New Roman" w:cs="Times New Roman"/>
                      <w:color w:val="00B0F0"/>
                      <w:sz w:val="24"/>
                      <w:szCs w:val="24"/>
                    </w:rPr>
                    <w:t>colectivo</w:t>
                  </w:r>
                  <w:r w:rsidRPr="00C17404">
                    <w:rPr>
                      <w:rFonts w:ascii="Times New Roman" w:hAnsi="Times New Roman" w:cs="Times New Roman"/>
                      <w:color w:val="00B0F0"/>
                      <w:sz w:val="24"/>
                      <w:szCs w:val="24"/>
                    </w:rPr>
                    <w:t xml:space="preserve">, como aquellas que brinden mayor claridad de la ocurrencia de los hechos al juez  que conocerá de </w:t>
                  </w:r>
                  <w:r w:rsidR="007255A3">
                    <w:rPr>
                      <w:rFonts w:ascii="Times New Roman" w:hAnsi="Times New Roman" w:cs="Times New Roman"/>
                      <w:color w:val="00B0F0"/>
                      <w:sz w:val="24"/>
                      <w:szCs w:val="24"/>
                    </w:rPr>
                    <w:t>la acción</w:t>
                  </w:r>
                  <w:r w:rsidRPr="00C17404">
                    <w:rPr>
                      <w:rFonts w:ascii="Times New Roman" w:hAnsi="Times New Roman" w:cs="Times New Roman"/>
                      <w:color w:val="00B0F0"/>
                      <w:sz w:val="24"/>
                      <w:szCs w:val="24"/>
                    </w:rPr>
                    <w:t>.</w:t>
                  </w:r>
                </w:p>
                <w:p w:rsidR="002B7241" w:rsidRPr="00C17404" w:rsidRDefault="002B7241" w:rsidP="002B7241">
                  <w:pPr>
                    <w:spacing w:after="0"/>
                    <w:jc w:val="both"/>
                    <w:rPr>
                      <w:rFonts w:ascii="Times New Roman" w:hAnsi="Times New Roman" w:cs="Times New Roman"/>
                      <w:color w:val="00B0F0"/>
                      <w:sz w:val="24"/>
                      <w:szCs w:val="24"/>
                    </w:rPr>
                  </w:pPr>
                  <w:r w:rsidRPr="00C17404">
                    <w:rPr>
                      <w:rFonts w:ascii="Times New Roman" w:hAnsi="Times New Roman" w:cs="Times New Roman"/>
                      <w:color w:val="00B0F0"/>
                      <w:sz w:val="24"/>
                      <w:szCs w:val="24"/>
                    </w:rPr>
                    <w:t xml:space="preserve">  </w:t>
                  </w:r>
                </w:p>
                <w:p w:rsidR="002B7241" w:rsidRDefault="002B7241" w:rsidP="002B7241">
                  <w:pPr>
                    <w:spacing w:after="0"/>
                    <w:jc w:val="both"/>
                    <w:rPr>
                      <w:rFonts w:ascii="Times New Roman" w:hAnsi="Times New Roman" w:cs="Times New Roman"/>
                      <w:color w:val="00B0F0"/>
                      <w:sz w:val="24"/>
                      <w:szCs w:val="24"/>
                    </w:rPr>
                  </w:pPr>
                  <w:r w:rsidRPr="00C17404">
                    <w:rPr>
                      <w:rFonts w:ascii="Times New Roman" w:hAnsi="Times New Roman" w:cs="Times New Roman"/>
                      <w:color w:val="00B0F0"/>
                      <w:sz w:val="24"/>
                      <w:szCs w:val="24"/>
                    </w:rPr>
                    <w:t>Adjunte copia de los documentos, en caso que sea necesario contar con el documento original, el juez se lo solicitará.</w:t>
                  </w:r>
                </w:p>
                <w:p w:rsidR="002B7241" w:rsidRPr="002B7241" w:rsidRDefault="002B7241" w:rsidP="002B7241">
                  <w:pPr>
                    <w:rPr>
                      <w:szCs w:val="24"/>
                    </w:rPr>
                  </w:pPr>
                </w:p>
              </w:txbxContent>
            </v:textbox>
            <w10:wrap type="none"/>
            <w10:anchorlock/>
          </v:shape>
        </w:pict>
      </w:r>
    </w:p>
    <w:p w:rsidR="002B7241" w:rsidRDefault="002B7241" w:rsidP="00AD7DF0">
      <w:pPr>
        <w:spacing w:after="0"/>
        <w:jc w:val="both"/>
        <w:rPr>
          <w:rFonts w:ascii="Times New Roman" w:hAnsi="Times New Roman" w:cs="Times New Roman"/>
          <w:color w:val="00B0F0"/>
          <w:sz w:val="24"/>
          <w:szCs w:val="24"/>
        </w:rPr>
      </w:pPr>
    </w:p>
    <w:p w:rsidR="002B7241" w:rsidRDefault="002B7241" w:rsidP="002B7241">
      <w:pPr>
        <w:spacing w:after="0"/>
        <w:jc w:val="both"/>
        <w:rPr>
          <w:rFonts w:ascii="Times New Roman" w:hAnsi="Times New Roman" w:cs="Times New Roman"/>
          <w:sz w:val="24"/>
          <w:szCs w:val="24"/>
        </w:rPr>
      </w:pPr>
      <w:r w:rsidRPr="002B0AE8">
        <w:rPr>
          <w:rFonts w:ascii="Times New Roman" w:hAnsi="Times New Roman" w:cs="Times New Roman"/>
          <w:sz w:val="24"/>
          <w:szCs w:val="24"/>
        </w:rPr>
        <w:t>Téngase como pruebas las que a continuación anexo:</w:t>
      </w:r>
    </w:p>
    <w:p w:rsidR="00D00EA4" w:rsidRDefault="00D00EA4" w:rsidP="002B7241">
      <w:pPr>
        <w:spacing w:after="0"/>
        <w:jc w:val="both"/>
        <w:rPr>
          <w:rFonts w:ascii="Times New Roman" w:hAnsi="Times New Roman" w:cs="Times New Roman"/>
          <w:sz w:val="24"/>
          <w:szCs w:val="24"/>
        </w:rPr>
      </w:pPr>
    </w:p>
    <w:p w:rsidR="00D00EA4" w:rsidRDefault="00D00EA4" w:rsidP="002B7241">
      <w:pPr>
        <w:spacing w:after="0"/>
        <w:jc w:val="both"/>
        <w:rPr>
          <w:rFonts w:ascii="Times New Roman" w:hAnsi="Times New Roman" w:cs="Times New Roman"/>
          <w:sz w:val="24"/>
          <w:szCs w:val="24"/>
        </w:rPr>
      </w:pPr>
      <w:r>
        <w:rPr>
          <w:rFonts w:ascii="Times New Roman" w:hAnsi="Times New Roman" w:cs="Times New Roman"/>
          <w:sz w:val="24"/>
          <w:szCs w:val="24"/>
        </w:rPr>
        <w:t>1…</w:t>
      </w:r>
    </w:p>
    <w:p w:rsidR="00D00EA4" w:rsidRDefault="00D00EA4" w:rsidP="002B7241">
      <w:pPr>
        <w:spacing w:after="0"/>
        <w:jc w:val="both"/>
        <w:rPr>
          <w:rFonts w:ascii="Times New Roman" w:hAnsi="Times New Roman" w:cs="Times New Roman"/>
          <w:sz w:val="24"/>
          <w:szCs w:val="24"/>
        </w:rPr>
      </w:pPr>
      <w:r>
        <w:rPr>
          <w:rFonts w:ascii="Times New Roman" w:hAnsi="Times New Roman" w:cs="Times New Roman"/>
          <w:sz w:val="24"/>
          <w:szCs w:val="24"/>
        </w:rPr>
        <w:t>2…</w:t>
      </w:r>
    </w:p>
    <w:p w:rsidR="00D00EA4" w:rsidRDefault="00D00EA4" w:rsidP="002B7241">
      <w:pPr>
        <w:spacing w:after="0"/>
        <w:jc w:val="both"/>
        <w:rPr>
          <w:rFonts w:ascii="Times New Roman" w:hAnsi="Times New Roman" w:cs="Times New Roman"/>
          <w:sz w:val="24"/>
          <w:szCs w:val="24"/>
        </w:rPr>
      </w:pPr>
      <w:r>
        <w:rPr>
          <w:rFonts w:ascii="Times New Roman" w:hAnsi="Times New Roman" w:cs="Times New Roman"/>
          <w:sz w:val="24"/>
          <w:szCs w:val="24"/>
        </w:rPr>
        <w:t>3….</w:t>
      </w:r>
    </w:p>
    <w:p w:rsidR="00EB5D7D" w:rsidRDefault="00EB5D7D" w:rsidP="002C3AFF">
      <w:pPr>
        <w:pStyle w:val="Prrafodelista"/>
        <w:spacing w:line="276" w:lineRule="auto"/>
        <w:ind w:left="0"/>
        <w:rPr>
          <w:rFonts w:ascii="Times New Roman" w:hAnsi="Times New Roman" w:cs="Times New Roman"/>
          <w:b/>
          <w:sz w:val="24"/>
          <w:szCs w:val="24"/>
        </w:rPr>
      </w:pPr>
    </w:p>
    <w:p w:rsidR="00AD7DF0" w:rsidRDefault="00AD7DF0" w:rsidP="00AD7DF0">
      <w:pPr>
        <w:pStyle w:val="Prrafodelista"/>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NOTIFICACIONES</w:t>
      </w:r>
    </w:p>
    <w:p w:rsidR="00AD7DF0" w:rsidRDefault="00AD7DF0" w:rsidP="00AD7DF0">
      <w:pPr>
        <w:pStyle w:val="Prrafodelista"/>
        <w:spacing w:line="276" w:lineRule="auto"/>
        <w:ind w:left="0"/>
        <w:jc w:val="center"/>
        <w:rPr>
          <w:rFonts w:ascii="Times New Roman" w:hAnsi="Times New Roman" w:cs="Times New Roman"/>
          <w:b/>
          <w:sz w:val="24"/>
          <w:szCs w:val="24"/>
        </w:rPr>
      </w:pPr>
    </w:p>
    <w:p w:rsidR="002B7241" w:rsidRDefault="00E96488" w:rsidP="00AD7DF0">
      <w:pPr>
        <w:pStyle w:val="Prrafodelista"/>
        <w:spacing w:line="276" w:lineRule="auto"/>
        <w:ind w:left="0"/>
        <w:rPr>
          <w:rFonts w:ascii="Times New Roman" w:hAnsi="Times New Roman" w:cs="Times New Roman"/>
          <w:b/>
          <w:sz w:val="24"/>
          <w:szCs w:val="24"/>
        </w:rPr>
      </w:pPr>
      <w:r w:rsidRPr="00E96488">
        <w:pict>
          <v:shape id="_x0000_s1030" type="#_x0000_t202" style="width:442.35pt;height:134.95pt;mso-position-horizontal-relative:char;mso-position-vertical-relative:line;mso-width-relative:margin;mso-height-relative:margin">
            <v:stroke dashstyle="longDash"/>
            <v:textbox>
              <w:txbxContent>
                <w:p w:rsidR="002B7241" w:rsidRPr="00C17404" w:rsidRDefault="002B7241" w:rsidP="00A24B14">
                  <w:pPr>
                    <w:pStyle w:val="Prrafodelista"/>
                    <w:spacing w:line="276" w:lineRule="auto"/>
                    <w:ind w:left="0"/>
                    <w:jc w:val="both"/>
                    <w:rPr>
                      <w:rFonts w:ascii="Times New Roman" w:hAnsi="Times New Roman" w:cs="Times New Roman"/>
                      <w:color w:val="00B0F0"/>
                      <w:sz w:val="24"/>
                      <w:szCs w:val="24"/>
                    </w:rPr>
                  </w:pPr>
                  <w:r w:rsidRPr="00845151">
                    <w:rPr>
                      <w:rFonts w:ascii="Times New Roman" w:hAnsi="Times New Roman" w:cs="Times New Roman"/>
                      <w:b/>
                      <w:sz w:val="24"/>
                      <w:szCs w:val="24"/>
                    </w:rPr>
                    <w:t>Accionante:</w:t>
                  </w:r>
                  <w:r>
                    <w:rPr>
                      <w:rFonts w:ascii="Times New Roman" w:hAnsi="Times New Roman" w:cs="Times New Roman"/>
                      <w:sz w:val="24"/>
                      <w:szCs w:val="24"/>
                    </w:rPr>
                    <w:t xml:space="preserve"> </w:t>
                  </w:r>
                  <w:r w:rsidRPr="00C17404">
                    <w:rPr>
                      <w:rFonts w:ascii="Times New Roman" w:hAnsi="Times New Roman" w:cs="Times New Roman"/>
                      <w:color w:val="00B0F0"/>
                      <w:sz w:val="24"/>
                      <w:szCs w:val="24"/>
                    </w:rPr>
                    <w:t>Señalar la dirección donde usted espera le sea enviada cualquier decisión que tome el juez, incluyendo aquellos requerimientos ordenados dentro del trámite de su acción; su número de celular</w:t>
                  </w:r>
                  <w:r>
                    <w:rPr>
                      <w:rFonts w:ascii="Times New Roman" w:hAnsi="Times New Roman" w:cs="Times New Roman"/>
                      <w:color w:val="00B0F0"/>
                      <w:sz w:val="24"/>
                      <w:szCs w:val="24"/>
                    </w:rPr>
                    <w:t xml:space="preserve"> o teléfono de contacto</w:t>
                  </w:r>
                  <w:r w:rsidRPr="00C17404">
                    <w:rPr>
                      <w:rFonts w:ascii="Times New Roman" w:hAnsi="Times New Roman" w:cs="Times New Roman"/>
                      <w:color w:val="00B0F0"/>
                      <w:sz w:val="24"/>
                      <w:szCs w:val="24"/>
                    </w:rPr>
                    <w:t xml:space="preserve"> y correo electrónico.</w:t>
                  </w:r>
                </w:p>
                <w:p w:rsidR="002B7241" w:rsidRDefault="002B7241" w:rsidP="00A24B14">
                  <w:pPr>
                    <w:pStyle w:val="Prrafodelista"/>
                    <w:spacing w:line="276" w:lineRule="auto"/>
                    <w:ind w:left="0"/>
                    <w:jc w:val="both"/>
                    <w:rPr>
                      <w:rFonts w:ascii="Times New Roman" w:hAnsi="Times New Roman" w:cs="Times New Roman"/>
                      <w:sz w:val="24"/>
                      <w:szCs w:val="24"/>
                    </w:rPr>
                  </w:pPr>
                </w:p>
                <w:p w:rsidR="002B7241" w:rsidRPr="00C17404" w:rsidRDefault="002B7241" w:rsidP="00A24B14">
                  <w:pPr>
                    <w:pStyle w:val="Prrafodelista"/>
                    <w:spacing w:line="276" w:lineRule="auto"/>
                    <w:ind w:left="0"/>
                    <w:jc w:val="both"/>
                    <w:rPr>
                      <w:rFonts w:ascii="Times New Roman" w:hAnsi="Times New Roman" w:cs="Times New Roman"/>
                      <w:color w:val="00B0F0"/>
                      <w:sz w:val="24"/>
                      <w:szCs w:val="24"/>
                    </w:rPr>
                  </w:pPr>
                  <w:r w:rsidRPr="001E46DE">
                    <w:rPr>
                      <w:rFonts w:ascii="Times New Roman" w:hAnsi="Times New Roman" w:cs="Times New Roman"/>
                      <w:b/>
                      <w:sz w:val="24"/>
                      <w:szCs w:val="24"/>
                    </w:rPr>
                    <w:t>Accionada:</w:t>
                  </w:r>
                  <w:r>
                    <w:rPr>
                      <w:rFonts w:ascii="Times New Roman" w:hAnsi="Times New Roman" w:cs="Times New Roman"/>
                      <w:sz w:val="24"/>
                      <w:szCs w:val="24"/>
                    </w:rPr>
                    <w:t xml:space="preserve"> </w:t>
                  </w:r>
                  <w:r w:rsidRPr="00C17404">
                    <w:rPr>
                      <w:rFonts w:ascii="Times New Roman" w:hAnsi="Times New Roman" w:cs="Times New Roman"/>
                      <w:color w:val="00B0F0"/>
                      <w:sz w:val="24"/>
                      <w:szCs w:val="24"/>
                    </w:rPr>
                    <w:t>Asimismo, incluya la dirección de la parte contra la cual usted está instaurando la acción de tutela. A esta le será enviado el auto mediante el cual el juez avocó conocimiento de su acción de tutela, en el cual informará a la parte accionante que ust</w:t>
                  </w:r>
                  <w:r w:rsidR="00721154">
                    <w:rPr>
                      <w:rFonts w:ascii="Times New Roman" w:hAnsi="Times New Roman" w:cs="Times New Roman"/>
                      <w:color w:val="00B0F0"/>
                      <w:sz w:val="24"/>
                      <w:szCs w:val="24"/>
                    </w:rPr>
                    <w:t xml:space="preserve">ed ha interpuesto una acción popular </w:t>
                  </w:r>
                  <w:r w:rsidRPr="00C17404">
                    <w:rPr>
                      <w:rFonts w:ascii="Times New Roman" w:hAnsi="Times New Roman" w:cs="Times New Roman"/>
                      <w:color w:val="00B0F0"/>
                      <w:sz w:val="24"/>
                      <w:szCs w:val="24"/>
                    </w:rPr>
                    <w:t xml:space="preserve">en su contra. </w:t>
                  </w:r>
                </w:p>
              </w:txbxContent>
            </v:textbox>
            <w10:wrap type="none"/>
            <w10:anchorlock/>
          </v:shape>
        </w:pict>
      </w:r>
    </w:p>
    <w:p w:rsidR="002B7241" w:rsidRDefault="002B7241" w:rsidP="00AD7DF0">
      <w:pPr>
        <w:pStyle w:val="Prrafodelista"/>
        <w:spacing w:line="276" w:lineRule="auto"/>
        <w:ind w:left="0"/>
        <w:rPr>
          <w:rFonts w:ascii="Times New Roman" w:hAnsi="Times New Roman" w:cs="Times New Roman"/>
          <w:b/>
          <w:sz w:val="24"/>
          <w:szCs w:val="24"/>
        </w:rPr>
      </w:pPr>
    </w:p>
    <w:p w:rsidR="00AD7DF0" w:rsidRDefault="002B7241" w:rsidP="00AD7DF0">
      <w:pPr>
        <w:pStyle w:val="Prrafodelista"/>
        <w:spacing w:line="276" w:lineRule="auto"/>
        <w:ind w:left="0"/>
        <w:rPr>
          <w:rFonts w:ascii="Times New Roman" w:hAnsi="Times New Roman" w:cs="Times New Roman"/>
          <w:sz w:val="24"/>
          <w:szCs w:val="24"/>
        </w:rPr>
      </w:pPr>
      <w:r>
        <w:rPr>
          <w:rFonts w:ascii="Times New Roman" w:hAnsi="Times New Roman" w:cs="Times New Roman"/>
          <w:sz w:val="24"/>
          <w:szCs w:val="24"/>
        </w:rPr>
        <w:t>Accionante: ________________________________</w:t>
      </w:r>
    </w:p>
    <w:p w:rsidR="002B7241" w:rsidRDefault="002B7241" w:rsidP="00AD7DF0">
      <w:pPr>
        <w:pStyle w:val="Prrafodelista"/>
        <w:spacing w:line="276" w:lineRule="auto"/>
        <w:ind w:left="0"/>
        <w:rPr>
          <w:rFonts w:ascii="Times New Roman" w:hAnsi="Times New Roman" w:cs="Times New Roman"/>
          <w:sz w:val="24"/>
          <w:szCs w:val="24"/>
        </w:rPr>
      </w:pPr>
      <w:r>
        <w:rPr>
          <w:rFonts w:ascii="Times New Roman" w:hAnsi="Times New Roman" w:cs="Times New Roman"/>
          <w:sz w:val="24"/>
          <w:szCs w:val="24"/>
        </w:rPr>
        <w:t>Accionada: _________________________________</w:t>
      </w:r>
    </w:p>
    <w:p w:rsidR="002B7241" w:rsidRDefault="002B7241" w:rsidP="00AD7DF0">
      <w:pPr>
        <w:pStyle w:val="Prrafodelista"/>
        <w:spacing w:line="276" w:lineRule="auto"/>
        <w:ind w:left="0"/>
        <w:rPr>
          <w:rFonts w:ascii="Times New Roman" w:hAnsi="Times New Roman" w:cs="Times New Roman"/>
          <w:sz w:val="24"/>
          <w:szCs w:val="24"/>
        </w:rPr>
      </w:pPr>
    </w:p>
    <w:p w:rsidR="00AD7DF0" w:rsidRDefault="00AD7DF0" w:rsidP="00AD7DF0">
      <w:pPr>
        <w:pStyle w:val="Prrafodelista"/>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Atentamente, </w:t>
      </w:r>
    </w:p>
    <w:p w:rsidR="00AD7DF0" w:rsidRDefault="00AD7DF0" w:rsidP="00AD7DF0">
      <w:pPr>
        <w:pStyle w:val="Prrafodelista"/>
        <w:spacing w:line="276" w:lineRule="auto"/>
        <w:ind w:left="0"/>
        <w:rPr>
          <w:rFonts w:ascii="Times New Roman" w:hAnsi="Times New Roman" w:cs="Times New Roman"/>
          <w:sz w:val="24"/>
          <w:szCs w:val="24"/>
        </w:rPr>
      </w:pPr>
    </w:p>
    <w:p w:rsidR="002B7241" w:rsidRDefault="00E96488" w:rsidP="00AD7DF0">
      <w:pPr>
        <w:pStyle w:val="Prrafodelista"/>
        <w:spacing w:line="276" w:lineRule="auto"/>
        <w:ind w:left="0"/>
        <w:rPr>
          <w:rFonts w:ascii="Times New Roman" w:hAnsi="Times New Roman" w:cs="Times New Roman"/>
          <w:sz w:val="24"/>
          <w:szCs w:val="24"/>
        </w:rPr>
      </w:pPr>
      <w:r w:rsidRPr="00E96488">
        <w:pict>
          <v:shape id="_x0000_s1029" type="#_x0000_t202" style="width:442.35pt;height:41.55pt;mso-position-horizontal-relative:char;mso-position-vertical-relative:line;mso-width-relative:margin;mso-height-relative:margin">
            <v:stroke dashstyle="longDash"/>
            <v:textbox>
              <w:txbxContent>
                <w:p w:rsidR="002B7241" w:rsidRPr="002B7241" w:rsidRDefault="002B7241" w:rsidP="002B7241">
                  <w:pPr>
                    <w:pStyle w:val="Prrafodelista"/>
                    <w:spacing w:line="276" w:lineRule="auto"/>
                    <w:ind w:left="0"/>
                    <w:rPr>
                      <w:rFonts w:ascii="Times New Roman" w:hAnsi="Times New Roman" w:cs="Times New Roman"/>
                      <w:color w:val="00B0F0"/>
                      <w:sz w:val="24"/>
                      <w:szCs w:val="24"/>
                    </w:rPr>
                  </w:pPr>
                  <w:r w:rsidRPr="002B7241">
                    <w:rPr>
                      <w:rFonts w:ascii="Times New Roman" w:hAnsi="Times New Roman" w:cs="Times New Roman"/>
                      <w:color w:val="00B0F0"/>
                      <w:sz w:val="24"/>
                      <w:szCs w:val="24"/>
                    </w:rPr>
                    <w:t>Nombre completo y firma de la persona que interpone la acción constitucional de tutela</w:t>
                  </w:r>
                </w:p>
                <w:p w:rsidR="002B7241" w:rsidRPr="00C17404" w:rsidRDefault="002B7241" w:rsidP="002B7241">
                  <w:pPr>
                    <w:pStyle w:val="Prrafodelista"/>
                    <w:spacing w:line="276" w:lineRule="auto"/>
                    <w:ind w:left="0"/>
                    <w:rPr>
                      <w:rFonts w:ascii="Times New Roman" w:hAnsi="Times New Roman" w:cs="Times New Roman"/>
                      <w:color w:val="00B0F0"/>
                      <w:sz w:val="24"/>
                      <w:szCs w:val="24"/>
                    </w:rPr>
                  </w:pPr>
                  <w:r>
                    <w:rPr>
                      <w:rFonts w:ascii="Times New Roman" w:hAnsi="Times New Roman" w:cs="Times New Roman"/>
                      <w:color w:val="00B0F0"/>
                      <w:sz w:val="24"/>
                      <w:szCs w:val="24"/>
                    </w:rPr>
                    <w:t xml:space="preserve">Número de identificación. </w:t>
                  </w:r>
                  <w:r w:rsidRPr="00C17404">
                    <w:rPr>
                      <w:rFonts w:ascii="Times New Roman" w:hAnsi="Times New Roman" w:cs="Times New Roman"/>
                      <w:color w:val="00B0F0"/>
                      <w:sz w:val="24"/>
                      <w:szCs w:val="24"/>
                    </w:rPr>
                    <w:t xml:space="preserve"> </w:t>
                  </w:r>
                </w:p>
              </w:txbxContent>
            </v:textbox>
            <w10:wrap type="none"/>
            <w10:anchorlock/>
          </v:shape>
        </w:pict>
      </w:r>
    </w:p>
    <w:p w:rsidR="002B7241" w:rsidRDefault="002B7241" w:rsidP="00AD7DF0">
      <w:pPr>
        <w:pStyle w:val="Prrafodelista"/>
        <w:spacing w:line="276" w:lineRule="auto"/>
        <w:ind w:left="0"/>
        <w:rPr>
          <w:rFonts w:ascii="Times New Roman" w:hAnsi="Times New Roman" w:cs="Times New Roman"/>
          <w:b/>
          <w:sz w:val="24"/>
          <w:szCs w:val="24"/>
        </w:rPr>
      </w:pPr>
    </w:p>
    <w:p w:rsidR="007945B8" w:rsidRDefault="00A623D3" w:rsidP="00C17404">
      <w:pPr>
        <w:pStyle w:val="Prrafodelista"/>
        <w:spacing w:line="276" w:lineRule="auto"/>
        <w:ind w:left="0"/>
        <w:rPr>
          <w:rFonts w:ascii="Times New Roman" w:hAnsi="Times New Roman" w:cs="Times New Roman"/>
          <w:b/>
          <w:sz w:val="24"/>
          <w:szCs w:val="24"/>
        </w:rPr>
      </w:pPr>
      <w:r>
        <w:rPr>
          <w:rFonts w:ascii="Times New Roman" w:hAnsi="Times New Roman" w:cs="Times New Roman"/>
          <w:b/>
          <w:sz w:val="24"/>
          <w:szCs w:val="24"/>
        </w:rPr>
        <w:t>Nombre: _______________________________</w:t>
      </w:r>
    </w:p>
    <w:p w:rsidR="00A623D3" w:rsidRDefault="00A623D3" w:rsidP="00C17404">
      <w:pPr>
        <w:pStyle w:val="Prrafodelista"/>
        <w:spacing w:line="276" w:lineRule="auto"/>
        <w:ind w:left="0"/>
        <w:rPr>
          <w:rFonts w:ascii="Times New Roman" w:hAnsi="Times New Roman" w:cs="Times New Roman"/>
          <w:b/>
          <w:sz w:val="24"/>
          <w:szCs w:val="24"/>
        </w:rPr>
      </w:pPr>
      <w:r>
        <w:rPr>
          <w:rFonts w:ascii="Times New Roman" w:hAnsi="Times New Roman" w:cs="Times New Roman"/>
          <w:b/>
          <w:sz w:val="24"/>
          <w:szCs w:val="24"/>
        </w:rPr>
        <w:t>C.C. __________________</w:t>
      </w:r>
    </w:p>
    <w:p w:rsidR="00A623D3" w:rsidRPr="00C17404" w:rsidRDefault="00A623D3" w:rsidP="00C17404">
      <w:pPr>
        <w:pStyle w:val="Prrafodelista"/>
        <w:spacing w:line="276" w:lineRule="auto"/>
        <w:ind w:left="0"/>
        <w:rPr>
          <w:rFonts w:ascii="Times New Roman" w:hAnsi="Times New Roman" w:cs="Times New Roman"/>
          <w:b/>
          <w:sz w:val="24"/>
          <w:szCs w:val="24"/>
        </w:rPr>
      </w:pPr>
      <w:r>
        <w:rPr>
          <w:rFonts w:ascii="Times New Roman" w:hAnsi="Times New Roman" w:cs="Times New Roman"/>
          <w:b/>
          <w:sz w:val="24"/>
          <w:szCs w:val="24"/>
        </w:rPr>
        <w:t>Firma: __________________________</w:t>
      </w:r>
    </w:p>
    <w:p w:rsidR="00150ADE" w:rsidRDefault="00204DBD" w:rsidP="00A623D3">
      <w:pPr>
        <w:jc w:val="both"/>
        <w:rPr>
          <w:rFonts w:ascii="Times New Roman" w:hAnsi="Times New Roman" w:cs="Times New Roman"/>
          <w:sz w:val="24"/>
        </w:rPr>
      </w:pPr>
      <w:r w:rsidRPr="00E96488">
        <w:pict>
          <v:shape id="_x0000_s1028" type="#_x0000_t202" style="width:442.35pt;height:130.75pt;mso-position-horizontal-relative:char;mso-position-vertical-relative:line;mso-width-relative:margin;mso-height-relative:margin">
            <v:stroke dashstyle="longDash"/>
            <v:textbox>
              <w:txbxContent>
                <w:p w:rsidR="00150ADE" w:rsidRPr="00150ADE" w:rsidRDefault="00150ADE" w:rsidP="00150ADE">
                  <w:pPr>
                    <w:jc w:val="both"/>
                    <w:rPr>
                      <w:rFonts w:ascii="Times New Roman" w:hAnsi="Times New Roman" w:cs="Times New Roman"/>
                      <w:color w:val="00B0F0"/>
                      <w:sz w:val="24"/>
                    </w:rPr>
                  </w:pPr>
                  <w:r w:rsidRPr="00150ADE">
                    <w:rPr>
                      <w:rFonts w:ascii="Times New Roman" w:hAnsi="Times New Roman" w:cs="Times New Roman"/>
                      <w:color w:val="00B0F0"/>
                      <w:sz w:val="24"/>
                    </w:rPr>
                    <w:t>Es importa</w:t>
                  </w:r>
                  <w:r w:rsidR="00721154">
                    <w:rPr>
                      <w:rFonts w:ascii="Times New Roman" w:hAnsi="Times New Roman" w:cs="Times New Roman"/>
                      <w:color w:val="00B0F0"/>
                      <w:sz w:val="24"/>
                    </w:rPr>
                    <w:t>nte que al momento de radicar la acción popular</w:t>
                  </w:r>
                  <w:r w:rsidRPr="00150ADE">
                    <w:rPr>
                      <w:rFonts w:ascii="Times New Roman" w:hAnsi="Times New Roman" w:cs="Times New Roman"/>
                      <w:color w:val="00B0F0"/>
                      <w:sz w:val="24"/>
                    </w:rPr>
                    <w:t>, entregue tres copias</w:t>
                  </w:r>
                  <w:r w:rsidR="008554CD">
                    <w:rPr>
                      <w:rFonts w:ascii="Times New Roman" w:hAnsi="Times New Roman" w:cs="Times New Roman"/>
                      <w:color w:val="00B0F0"/>
                      <w:sz w:val="24"/>
                    </w:rPr>
                    <w:t xml:space="preserve"> (una para el despacho, otra para el archivo, otra para el accionado)</w:t>
                  </w:r>
                  <w:r w:rsidRPr="00150ADE">
                    <w:rPr>
                      <w:rFonts w:ascii="Times New Roman" w:hAnsi="Times New Roman" w:cs="Times New Roman"/>
                      <w:color w:val="00B0F0"/>
                      <w:sz w:val="24"/>
                    </w:rPr>
                    <w:t xml:space="preserve"> y se quede con una copia de recibido. </w:t>
                  </w:r>
                </w:p>
                <w:p w:rsidR="00150ADE" w:rsidRDefault="00150ADE" w:rsidP="00150ADE">
                  <w:pPr>
                    <w:jc w:val="both"/>
                    <w:rPr>
                      <w:rFonts w:ascii="Times New Roman" w:hAnsi="Times New Roman" w:cs="Times New Roman"/>
                      <w:color w:val="00B0F0"/>
                      <w:sz w:val="24"/>
                    </w:rPr>
                  </w:pPr>
                  <w:r w:rsidRPr="00150ADE">
                    <w:rPr>
                      <w:rFonts w:ascii="Times New Roman" w:hAnsi="Times New Roman" w:cs="Times New Roman"/>
                      <w:color w:val="00B0F0"/>
                      <w:sz w:val="24"/>
                    </w:rPr>
                    <w:t xml:space="preserve">Es necesario que su escrito de </w:t>
                  </w:r>
                  <w:r w:rsidR="00721154">
                    <w:rPr>
                      <w:rFonts w:ascii="Times New Roman" w:hAnsi="Times New Roman" w:cs="Times New Roman"/>
                      <w:color w:val="00B0F0"/>
                      <w:sz w:val="24"/>
                    </w:rPr>
                    <w:t>acción popular</w:t>
                  </w:r>
                  <w:r w:rsidRPr="00150ADE">
                    <w:rPr>
                      <w:rFonts w:ascii="Times New Roman" w:hAnsi="Times New Roman" w:cs="Times New Roman"/>
                      <w:color w:val="00B0F0"/>
                      <w:sz w:val="24"/>
                    </w:rPr>
                    <w:t xml:space="preserve"> se encuentre foliado, es decir, que cada hoja esté enumerada, incluyendo las pruebas que lo acompañan. </w:t>
                  </w:r>
                </w:p>
                <w:p w:rsidR="007E7409" w:rsidRDefault="007E7409" w:rsidP="00150ADE">
                  <w:pPr>
                    <w:jc w:val="both"/>
                    <w:rPr>
                      <w:rFonts w:ascii="Times New Roman" w:hAnsi="Times New Roman" w:cs="Times New Roman"/>
                      <w:color w:val="00B0F0"/>
                      <w:sz w:val="24"/>
                    </w:rPr>
                  </w:pPr>
                  <w:r>
                    <w:rPr>
                      <w:rFonts w:ascii="Times New Roman" w:hAnsi="Times New Roman" w:cs="Times New Roman"/>
                      <w:color w:val="00B0F0"/>
                      <w:sz w:val="24"/>
                    </w:rPr>
                    <w:t xml:space="preserve">Para mayor información véase </w:t>
                  </w:r>
                  <w:r w:rsidR="008401CA">
                    <w:rPr>
                      <w:rFonts w:ascii="Times New Roman" w:hAnsi="Times New Roman" w:cs="Times New Roman"/>
                      <w:color w:val="00B0F0"/>
                      <w:sz w:val="24"/>
                    </w:rPr>
                    <w:t xml:space="preserve">la </w:t>
                  </w:r>
                  <w:r>
                    <w:rPr>
                      <w:rFonts w:ascii="Times New Roman" w:hAnsi="Times New Roman" w:cs="Times New Roman"/>
                      <w:color w:val="00B0F0"/>
                      <w:sz w:val="24"/>
                    </w:rPr>
                    <w:t xml:space="preserve">Ley 472 de 1998. </w:t>
                  </w:r>
                </w:p>
                <w:p w:rsidR="007E7409" w:rsidRDefault="007E7409" w:rsidP="00150ADE">
                  <w:pPr>
                    <w:jc w:val="both"/>
                    <w:rPr>
                      <w:rFonts w:ascii="Times New Roman" w:hAnsi="Times New Roman" w:cs="Times New Roman"/>
                      <w:color w:val="00B0F0"/>
                      <w:sz w:val="24"/>
                    </w:rPr>
                  </w:pPr>
                </w:p>
                <w:p w:rsidR="007E7409" w:rsidRDefault="007E7409" w:rsidP="00150ADE">
                  <w:pPr>
                    <w:jc w:val="both"/>
                    <w:rPr>
                      <w:rFonts w:ascii="Times New Roman" w:hAnsi="Times New Roman" w:cs="Times New Roman"/>
                      <w:color w:val="00B0F0"/>
                      <w:sz w:val="24"/>
                    </w:rPr>
                  </w:pPr>
                </w:p>
                <w:p w:rsidR="00AA2063" w:rsidRDefault="00AA2063" w:rsidP="00150ADE">
                  <w:pPr>
                    <w:jc w:val="both"/>
                    <w:rPr>
                      <w:rFonts w:ascii="Times New Roman" w:hAnsi="Times New Roman" w:cs="Times New Roman"/>
                      <w:color w:val="00B0F0"/>
                      <w:sz w:val="24"/>
                    </w:rPr>
                  </w:pPr>
                </w:p>
                <w:p w:rsidR="00AA2063" w:rsidRDefault="00AA2063" w:rsidP="00150ADE">
                  <w:pPr>
                    <w:jc w:val="both"/>
                    <w:rPr>
                      <w:rFonts w:ascii="Times New Roman" w:hAnsi="Times New Roman" w:cs="Times New Roman"/>
                      <w:color w:val="00B0F0"/>
                      <w:sz w:val="24"/>
                    </w:rPr>
                  </w:pPr>
                </w:p>
                <w:p w:rsidR="00AA2063" w:rsidRDefault="00AA2063" w:rsidP="00150ADE">
                  <w:pPr>
                    <w:jc w:val="both"/>
                    <w:rPr>
                      <w:rFonts w:ascii="Times New Roman" w:hAnsi="Times New Roman" w:cs="Times New Roman"/>
                      <w:color w:val="00B0F0"/>
                      <w:sz w:val="24"/>
                    </w:rPr>
                  </w:pPr>
                </w:p>
                <w:p w:rsidR="00AA2063" w:rsidRDefault="00AA2063" w:rsidP="00150ADE">
                  <w:pPr>
                    <w:jc w:val="both"/>
                    <w:rPr>
                      <w:rFonts w:ascii="Times New Roman" w:hAnsi="Times New Roman" w:cs="Times New Roman"/>
                      <w:color w:val="00B0F0"/>
                      <w:sz w:val="24"/>
                    </w:rPr>
                  </w:pPr>
                </w:p>
                <w:p w:rsidR="00AA2063" w:rsidRPr="00150ADE" w:rsidRDefault="00AA2063" w:rsidP="00150ADE">
                  <w:pPr>
                    <w:jc w:val="both"/>
                    <w:rPr>
                      <w:rFonts w:ascii="Times New Roman" w:hAnsi="Times New Roman" w:cs="Times New Roman"/>
                      <w:color w:val="00B0F0"/>
                      <w:sz w:val="24"/>
                    </w:rPr>
                  </w:pPr>
                </w:p>
                <w:p w:rsidR="00150ADE" w:rsidRPr="002B7241" w:rsidRDefault="00150ADE" w:rsidP="00150ADE">
                  <w:pPr>
                    <w:rPr>
                      <w:szCs w:val="24"/>
                    </w:rPr>
                  </w:pPr>
                </w:p>
              </w:txbxContent>
            </v:textbox>
            <w10:wrap type="none"/>
            <w10:anchorlock/>
          </v:shape>
        </w:pict>
      </w:r>
    </w:p>
    <w:sectPr w:rsidR="00150ADE" w:rsidSect="007945B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D28" w:rsidRDefault="00813D28" w:rsidP="00AD7DF0">
      <w:pPr>
        <w:spacing w:after="0" w:line="240" w:lineRule="auto"/>
      </w:pPr>
      <w:r>
        <w:separator/>
      </w:r>
    </w:p>
  </w:endnote>
  <w:endnote w:type="continuationSeparator" w:id="0">
    <w:p w:rsidR="00813D28" w:rsidRDefault="00813D28" w:rsidP="00AD7D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D28" w:rsidRDefault="00813D28" w:rsidP="00AD7DF0">
      <w:pPr>
        <w:spacing w:after="0" w:line="240" w:lineRule="auto"/>
      </w:pPr>
      <w:r>
        <w:separator/>
      </w:r>
    </w:p>
  </w:footnote>
  <w:footnote w:type="continuationSeparator" w:id="0">
    <w:p w:rsidR="00813D28" w:rsidRDefault="00813D28" w:rsidP="00AD7D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A5272"/>
    <w:multiLevelType w:val="hybridMultilevel"/>
    <w:tmpl w:val="57D879A4"/>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65930BAC"/>
    <w:multiLevelType w:val="hybridMultilevel"/>
    <w:tmpl w:val="E04ECD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70AC39CF"/>
    <w:multiLevelType w:val="hybridMultilevel"/>
    <w:tmpl w:val="96E09CE4"/>
    <w:lvl w:ilvl="0" w:tplc="97DECF1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70F068C4"/>
    <w:multiLevelType w:val="hybridMultilevel"/>
    <w:tmpl w:val="27821A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AD7DF0"/>
    <w:rsid w:val="00012847"/>
    <w:rsid w:val="00017B84"/>
    <w:rsid w:val="000D57E2"/>
    <w:rsid w:val="00150ADE"/>
    <w:rsid w:val="00194CCB"/>
    <w:rsid w:val="00197A31"/>
    <w:rsid w:val="001E46DE"/>
    <w:rsid w:val="001E62F5"/>
    <w:rsid w:val="001F3472"/>
    <w:rsid w:val="00204DBD"/>
    <w:rsid w:val="00221CB4"/>
    <w:rsid w:val="002617AC"/>
    <w:rsid w:val="00264A01"/>
    <w:rsid w:val="0028772D"/>
    <w:rsid w:val="002B7241"/>
    <w:rsid w:val="002C3AFF"/>
    <w:rsid w:val="002E6368"/>
    <w:rsid w:val="00301570"/>
    <w:rsid w:val="00384ADE"/>
    <w:rsid w:val="00392D50"/>
    <w:rsid w:val="003D3E11"/>
    <w:rsid w:val="003D5437"/>
    <w:rsid w:val="003E255B"/>
    <w:rsid w:val="003F0EA9"/>
    <w:rsid w:val="003F3421"/>
    <w:rsid w:val="00453F45"/>
    <w:rsid w:val="004D105A"/>
    <w:rsid w:val="004F0045"/>
    <w:rsid w:val="00532A46"/>
    <w:rsid w:val="00554592"/>
    <w:rsid w:val="0057620E"/>
    <w:rsid w:val="00603B05"/>
    <w:rsid w:val="00610810"/>
    <w:rsid w:val="00660C19"/>
    <w:rsid w:val="006667D9"/>
    <w:rsid w:val="006D56C5"/>
    <w:rsid w:val="006F5818"/>
    <w:rsid w:val="00721154"/>
    <w:rsid w:val="007255A3"/>
    <w:rsid w:val="00755957"/>
    <w:rsid w:val="007653AA"/>
    <w:rsid w:val="007945B8"/>
    <w:rsid w:val="007E7409"/>
    <w:rsid w:val="00813D28"/>
    <w:rsid w:val="008401CA"/>
    <w:rsid w:val="00843C4F"/>
    <w:rsid w:val="00845151"/>
    <w:rsid w:val="00847B12"/>
    <w:rsid w:val="00850EEC"/>
    <w:rsid w:val="00854B0D"/>
    <w:rsid w:val="008554CD"/>
    <w:rsid w:val="008F4F22"/>
    <w:rsid w:val="0096187C"/>
    <w:rsid w:val="009B729B"/>
    <w:rsid w:val="009C1BA0"/>
    <w:rsid w:val="009F7C3C"/>
    <w:rsid w:val="00A11147"/>
    <w:rsid w:val="00A22587"/>
    <w:rsid w:val="00A24B14"/>
    <w:rsid w:val="00A623D3"/>
    <w:rsid w:val="00A90519"/>
    <w:rsid w:val="00AA2063"/>
    <w:rsid w:val="00AA3735"/>
    <w:rsid w:val="00AD6ABB"/>
    <w:rsid w:val="00AD7DF0"/>
    <w:rsid w:val="00AE2891"/>
    <w:rsid w:val="00AE5E29"/>
    <w:rsid w:val="00AF355F"/>
    <w:rsid w:val="00B45BCA"/>
    <w:rsid w:val="00BD2C47"/>
    <w:rsid w:val="00C17404"/>
    <w:rsid w:val="00C60C11"/>
    <w:rsid w:val="00CD06D0"/>
    <w:rsid w:val="00CF2592"/>
    <w:rsid w:val="00D00EA4"/>
    <w:rsid w:val="00D30F4B"/>
    <w:rsid w:val="00D310DF"/>
    <w:rsid w:val="00D75C88"/>
    <w:rsid w:val="00D86DFD"/>
    <w:rsid w:val="00D970E7"/>
    <w:rsid w:val="00DC23D9"/>
    <w:rsid w:val="00DC295E"/>
    <w:rsid w:val="00E25686"/>
    <w:rsid w:val="00E3171E"/>
    <w:rsid w:val="00E96488"/>
    <w:rsid w:val="00E96754"/>
    <w:rsid w:val="00EB1A16"/>
    <w:rsid w:val="00EB5D7D"/>
    <w:rsid w:val="00EB7379"/>
    <w:rsid w:val="00EC29B2"/>
    <w:rsid w:val="00EF53CD"/>
    <w:rsid w:val="00F13E6C"/>
    <w:rsid w:val="00F271DF"/>
    <w:rsid w:val="00F50FA6"/>
    <w:rsid w:val="00FB526A"/>
    <w:rsid w:val="00FD09BD"/>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DF0"/>
  </w:style>
  <w:style w:type="paragraph" w:styleId="Ttulo2">
    <w:name w:val="heading 2"/>
    <w:basedOn w:val="Normal"/>
    <w:next w:val="Normal"/>
    <w:link w:val="Ttulo2Car"/>
    <w:uiPriority w:val="9"/>
    <w:semiHidden/>
    <w:unhideWhenUsed/>
    <w:qFormat/>
    <w:rsid w:val="00194C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6">
    <w:name w:val="heading 6"/>
    <w:basedOn w:val="Normal"/>
    <w:link w:val="Ttulo6Car"/>
    <w:uiPriority w:val="9"/>
    <w:qFormat/>
    <w:rsid w:val="00AD7DF0"/>
    <w:pPr>
      <w:spacing w:before="100" w:beforeAutospacing="1" w:after="100" w:afterAutospacing="1" w:line="240" w:lineRule="auto"/>
      <w:outlineLvl w:val="5"/>
    </w:pPr>
    <w:rPr>
      <w:rFonts w:ascii="Times New Roman" w:eastAsia="Times New Roman" w:hAnsi="Times New Roman" w:cs="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AD7DF0"/>
    <w:rPr>
      <w:rFonts w:ascii="Times New Roman" w:eastAsia="Times New Roman" w:hAnsi="Times New Roman" w:cs="Times New Roman"/>
      <w:b/>
      <w:bCs/>
      <w:sz w:val="15"/>
      <w:szCs w:val="15"/>
      <w:lang w:eastAsia="es-CO"/>
    </w:rPr>
  </w:style>
  <w:style w:type="paragraph" w:styleId="NormalWeb">
    <w:name w:val="Normal (Web)"/>
    <w:basedOn w:val="Normal"/>
    <w:uiPriority w:val="99"/>
    <w:unhideWhenUsed/>
    <w:rsid w:val="00AD7DF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AD7DF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D7DF0"/>
    <w:rPr>
      <w:sz w:val="20"/>
      <w:szCs w:val="20"/>
    </w:rPr>
  </w:style>
  <w:style w:type="character" w:styleId="Refdenotaalpie">
    <w:name w:val="footnote reference"/>
    <w:basedOn w:val="Fuentedeprrafopredeter"/>
    <w:uiPriority w:val="99"/>
    <w:unhideWhenUsed/>
    <w:rsid w:val="00AD7DF0"/>
    <w:rPr>
      <w:vertAlign w:val="superscript"/>
    </w:rPr>
  </w:style>
  <w:style w:type="paragraph" w:styleId="Prrafodelista">
    <w:name w:val="List Paragraph"/>
    <w:basedOn w:val="Normal"/>
    <w:uiPriority w:val="34"/>
    <w:qFormat/>
    <w:rsid w:val="00AD7DF0"/>
    <w:pPr>
      <w:spacing w:after="160" w:line="259" w:lineRule="auto"/>
      <w:ind w:left="720"/>
      <w:contextualSpacing/>
    </w:pPr>
  </w:style>
  <w:style w:type="character" w:styleId="Hipervnculo">
    <w:name w:val="Hyperlink"/>
    <w:basedOn w:val="Fuentedeprrafopredeter"/>
    <w:uiPriority w:val="99"/>
    <w:unhideWhenUsed/>
    <w:rsid w:val="00AD7DF0"/>
    <w:rPr>
      <w:color w:val="0000FF"/>
      <w:u w:val="single"/>
    </w:rPr>
  </w:style>
  <w:style w:type="paragraph" w:styleId="Textodeglobo">
    <w:name w:val="Balloon Text"/>
    <w:basedOn w:val="Normal"/>
    <w:link w:val="TextodegloboCar"/>
    <w:uiPriority w:val="99"/>
    <w:semiHidden/>
    <w:unhideWhenUsed/>
    <w:rsid w:val="00660C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0C19"/>
    <w:rPr>
      <w:rFonts w:ascii="Tahoma" w:hAnsi="Tahoma" w:cs="Tahoma"/>
      <w:sz w:val="16"/>
      <w:szCs w:val="16"/>
    </w:rPr>
  </w:style>
  <w:style w:type="character" w:customStyle="1" w:styleId="e24kjd">
    <w:name w:val="e24kjd"/>
    <w:basedOn w:val="Fuentedeprrafopredeter"/>
    <w:rsid w:val="00D970E7"/>
  </w:style>
  <w:style w:type="character" w:customStyle="1" w:styleId="Ttulo2Car">
    <w:name w:val="Título 2 Car"/>
    <w:basedOn w:val="Fuentedeprrafopredeter"/>
    <w:link w:val="Ttulo2"/>
    <w:uiPriority w:val="9"/>
    <w:semiHidden/>
    <w:rsid w:val="00194CC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249458612">
      <w:bodyDiv w:val="1"/>
      <w:marLeft w:val="0"/>
      <w:marRight w:val="0"/>
      <w:marTop w:val="0"/>
      <w:marBottom w:val="0"/>
      <w:divBdr>
        <w:top w:val="none" w:sz="0" w:space="0" w:color="auto"/>
        <w:left w:val="none" w:sz="0" w:space="0" w:color="auto"/>
        <w:bottom w:val="none" w:sz="0" w:space="0" w:color="auto"/>
        <w:right w:val="none" w:sz="0" w:space="0" w:color="auto"/>
      </w:divBdr>
      <w:divsChild>
        <w:div w:id="217985216">
          <w:marLeft w:val="0"/>
          <w:marRight w:val="0"/>
          <w:marTop w:val="0"/>
          <w:marBottom w:val="0"/>
          <w:divBdr>
            <w:top w:val="none" w:sz="0" w:space="0" w:color="auto"/>
            <w:left w:val="none" w:sz="0" w:space="0" w:color="auto"/>
            <w:bottom w:val="none" w:sz="0" w:space="0" w:color="auto"/>
            <w:right w:val="none" w:sz="0" w:space="0" w:color="auto"/>
          </w:divBdr>
          <w:divsChild>
            <w:div w:id="1181119987">
              <w:marLeft w:val="0"/>
              <w:marRight w:val="0"/>
              <w:marTop w:val="0"/>
              <w:marBottom w:val="0"/>
              <w:divBdr>
                <w:top w:val="none" w:sz="0" w:space="0" w:color="auto"/>
                <w:left w:val="none" w:sz="0" w:space="0" w:color="auto"/>
                <w:bottom w:val="none" w:sz="0" w:space="0" w:color="auto"/>
                <w:right w:val="none" w:sz="0" w:space="0" w:color="auto"/>
              </w:divBdr>
              <w:divsChild>
                <w:div w:id="156745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31693">
          <w:marLeft w:val="0"/>
          <w:marRight w:val="0"/>
          <w:marTop w:val="0"/>
          <w:marBottom w:val="0"/>
          <w:divBdr>
            <w:top w:val="none" w:sz="0" w:space="0" w:color="auto"/>
            <w:left w:val="none" w:sz="0" w:space="0" w:color="auto"/>
            <w:bottom w:val="none" w:sz="0" w:space="0" w:color="auto"/>
            <w:right w:val="none" w:sz="0" w:space="0" w:color="auto"/>
          </w:divBdr>
          <w:divsChild>
            <w:div w:id="682440710">
              <w:marLeft w:val="0"/>
              <w:marRight w:val="0"/>
              <w:marTop w:val="0"/>
              <w:marBottom w:val="0"/>
              <w:divBdr>
                <w:top w:val="none" w:sz="0" w:space="0" w:color="auto"/>
                <w:left w:val="none" w:sz="0" w:space="0" w:color="auto"/>
                <w:bottom w:val="none" w:sz="0" w:space="0" w:color="auto"/>
                <w:right w:val="none" w:sz="0" w:space="0" w:color="auto"/>
              </w:divBdr>
            </w:div>
            <w:div w:id="18370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1BD654-1E94-4080-BA94-4297DA473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5</Pages>
  <Words>360</Words>
  <Characters>1981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amunoz</dc:creator>
  <cp:lastModifiedBy>asamaca</cp:lastModifiedBy>
  <cp:revision>64</cp:revision>
  <dcterms:created xsi:type="dcterms:W3CDTF">2019-08-26T20:33:00Z</dcterms:created>
  <dcterms:modified xsi:type="dcterms:W3CDTF">2019-08-28T20:01:00Z</dcterms:modified>
</cp:coreProperties>
</file>